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6" w:rsidRDefault="00831796" w:rsidP="000C34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Лютий 2013 рік</w:t>
      </w:r>
    </w:p>
    <w:p w:rsidR="00831796" w:rsidRDefault="00831796" w:rsidP="00BA7D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Відповіді </w:t>
      </w:r>
    </w:p>
    <w:p w:rsidR="00831796" w:rsidRDefault="00831796" w:rsidP="00BA7D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Екологія</w:t>
      </w:r>
    </w:p>
    <w:p w:rsidR="00831796" w:rsidRDefault="00831796" w:rsidP="00BA7D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10 клас</w:t>
      </w:r>
    </w:p>
    <w:p w:rsidR="00831796" w:rsidRDefault="00831796" w:rsidP="00BA7DD5">
      <w:pPr>
        <w:pStyle w:val="1"/>
        <w:ind w:left="1800" w:hanging="1800"/>
        <w:rPr>
          <w:rStyle w:val="Strong"/>
          <w:rFonts w:ascii="Times New Roman" w:hAnsi="Times New Roman"/>
          <w:b w:val="0"/>
          <w:i/>
          <w:sz w:val="26"/>
          <w:szCs w:val="26"/>
          <w:lang w:val="uk-UA"/>
        </w:rPr>
      </w:pPr>
      <w:r w:rsidRPr="003207D0">
        <w:rPr>
          <w:rStyle w:val="Strong"/>
          <w:rFonts w:ascii="Times New Roman" w:hAnsi="Times New Roman"/>
          <w:b w:val="0"/>
          <w:i/>
          <w:sz w:val="26"/>
          <w:szCs w:val="26"/>
          <w:u w:val="single"/>
          <w:lang w:val="uk-UA"/>
        </w:rPr>
        <w:t>Тести групи А</w:t>
      </w:r>
      <w:r w:rsidRPr="003207D0">
        <w:rPr>
          <w:rStyle w:val="Strong"/>
          <w:rFonts w:ascii="Times New Roman" w:hAnsi="Times New Roman"/>
          <w:b w:val="0"/>
          <w:i/>
          <w:sz w:val="26"/>
          <w:szCs w:val="26"/>
          <w:lang w:val="uk-UA"/>
        </w:rPr>
        <w:t>. Виберіть одну правильну відповідь із запропонованих. За кожну правильну відповідь – 1 бал.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 xml:space="preserve">. Родючість ґрунту  визначає компонент: 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а/ нітрати;          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б/ гумус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;          в/ вода;            г/ материнська порода.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2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Причиною стійкою взаємозв'язку між горохом посівним і джмелем польовим є:</w:t>
      </w:r>
    </w:p>
    <w:p w:rsidR="00831796" w:rsidRPr="0025378F" w:rsidRDefault="00831796" w:rsidP="00BA7DD5">
      <w:pPr>
        <w:pStyle w:val="NoSpacing"/>
        <w:ind w:left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а/ коадаптація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;       б/ хижацтво;         в/ конкуренція;        г/ симбіоз.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3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 xml:space="preserve">. </w:t>
      </w:r>
      <w:r>
        <w:rPr>
          <w:rStyle w:val="Strong"/>
          <w:rFonts w:ascii="Times New Roman" w:hAnsi="Times New Roman"/>
          <w:sz w:val="26"/>
          <w:szCs w:val="26"/>
          <w:lang w:val="uk-UA"/>
        </w:rPr>
        <w:t xml:space="preserve">Причиною гірської хвороби 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 xml:space="preserve"> є:</w:t>
      </w:r>
    </w:p>
    <w:p w:rsidR="00831796" w:rsidRPr="0025378F" w:rsidRDefault="00831796" w:rsidP="00BA7DD5">
      <w:pPr>
        <w:pStyle w:val="NoSpacing"/>
        <w:ind w:left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а/ підвищення кількості еритроцитів у крові;</w:t>
      </w:r>
    </w:p>
    <w:p w:rsidR="00831796" w:rsidRPr="0025378F" w:rsidRDefault="00831796" w:rsidP="00BA7DD5">
      <w:pPr>
        <w:pStyle w:val="NoSpacing"/>
        <w:ind w:left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б/ пониження кількості еритроцитів у крові;</w:t>
      </w:r>
    </w:p>
    <w:p w:rsidR="00831796" w:rsidRPr="0025378F" w:rsidRDefault="00831796" w:rsidP="00BA7DD5">
      <w:pPr>
        <w:pStyle w:val="NoSpacing"/>
        <w:ind w:left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в/ нестача кисню у тканинах організму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;</w:t>
      </w:r>
    </w:p>
    <w:p w:rsidR="00831796" w:rsidRPr="0025378F" w:rsidRDefault="00831796" w:rsidP="00BA7DD5">
      <w:pPr>
        <w:pStyle w:val="NoSpacing"/>
        <w:ind w:left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г/ надлишок кисню в тканинах організму.</w:t>
      </w:r>
    </w:p>
    <w:p w:rsidR="00831796" w:rsidRPr="0025378F" w:rsidRDefault="00831796" w:rsidP="00BA7DD5">
      <w:pPr>
        <w:pStyle w:val="NoSpacing"/>
        <w:ind w:left="360" w:firstLine="18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4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Місцем проживання рослин-галофітів служить: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болото;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б/ прибережна, затоплювана при розливі, зона водойми;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прісноводна водойма з текучкою водою;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г/ сухий степ з засоленими ґрунтами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.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5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Використання фреонів призводить до:</w:t>
      </w:r>
    </w:p>
    <w:p w:rsidR="00831796" w:rsidRPr="00EB37EA" w:rsidRDefault="00831796" w:rsidP="00BA7DD5">
      <w:pPr>
        <w:pStyle w:val="NoSpacing"/>
        <w:ind w:firstLine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а/ зменшення озонового шару в атмосфері;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б/ зменшення кисню в атмосфері;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в/ похолодання клімату;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г/ потепління клімату.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6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Рослини, тяжіють до ґрунтів, багатих азотом, називають:</w:t>
      </w:r>
    </w:p>
    <w:p w:rsidR="00831796" w:rsidRPr="0025378F" w:rsidRDefault="00831796" w:rsidP="00BA7DD5">
      <w:pPr>
        <w:pStyle w:val="NoSpacing"/>
        <w:ind w:left="36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а/ нітрофілами;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           б/ азотфіксаторами;</w:t>
      </w:r>
    </w:p>
    <w:p w:rsidR="00831796" w:rsidRPr="0025378F" w:rsidRDefault="00831796" w:rsidP="00BA7DD5">
      <w:pPr>
        <w:pStyle w:val="NoSpacing"/>
        <w:ind w:left="360" w:firstLine="18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оліготрофами;                г/ нітрофобами.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7.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Найбільш масштабним і небезпечним забрудненням для людини та екосистем є: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а/ фізичне;        б/ біологічне;           в/ хімічне;         </w:t>
      </w: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г/ радіаційне.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8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Гранично допустимою концентрацією називають:</w:t>
      </w:r>
    </w:p>
    <w:p w:rsidR="00831796" w:rsidRPr="0025378F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кількість забруднюючої речовини в навколишньому середовищі, яка надає мінімальний гнітючий ефект;</w:t>
      </w:r>
    </w:p>
    <w:p w:rsidR="00831796" w:rsidRPr="00934943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934943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б/ кількість речовини, яку дозволяється викидати підприємствам у навколишнє середовище;</w:t>
      </w:r>
    </w:p>
    <w:p w:rsidR="00831796" w:rsidRPr="0025378F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максимальна кількість речовини, зміст якої не веде до загибелі організму;</w:t>
      </w:r>
    </w:p>
    <w:p w:rsidR="00831796" w:rsidRPr="00EB37EA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г/ максимальна кількість речовини, яку може перенести організм або  угруповання організмів.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9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Руйнування або нейтралізацію забруднюючих речовин в результаті природних фізичних, хімічних і біологічних процесів називають: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реутилізаці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єю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відходів;                    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б/ знешкодження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м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відходів;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в/ самоочищенням середовища;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г/ стійкіст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середовища. 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10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Оцінка впливу технічних проектів на навколишнє середовище і здоров’я людей називається:</w:t>
      </w:r>
    </w:p>
    <w:p w:rsidR="00831796" w:rsidRPr="00EB37EA" w:rsidRDefault="00831796" w:rsidP="00BA7DD5">
      <w:pPr>
        <w:pStyle w:val="NoSpacing"/>
        <w:ind w:firstLine="54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a/ екологічним моніторингом;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б/ санітарно-гігієнічним дослідженням;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екологічною експертизою;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г/ економіко-правовою експертизою. 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11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Сорбенти – це:</w:t>
      </w:r>
    </w:p>
    <w:p w:rsidR="00831796" w:rsidRPr="00EB37EA" w:rsidRDefault="00831796" w:rsidP="00BA7DD5">
      <w:pPr>
        <w:pStyle w:val="NoSpacing"/>
        <w:ind w:firstLine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а/ сполуки, які виводять з організму радіоактивні речовини;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б/ речовини, що беруть участь у процесах травлення;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в/ сполуки, які виводять з організму нітрати;</w:t>
      </w:r>
    </w:p>
    <w:p w:rsidR="00831796" w:rsidRPr="0025378F" w:rsidRDefault="00831796" w:rsidP="00BA7DD5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г/ </w:t>
      </w:r>
      <w:r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речовини, що знищують патогенні мікроорганізми.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12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Інтродукцією називають:</w:t>
      </w:r>
    </w:p>
    <w:p w:rsidR="00831796" w:rsidRPr="0025378F" w:rsidRDefault="00831796" w:rsidP="00BA7DD5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a/ механічний вплив тварин на елементи екосистем;</w:t>
      </w:r>
    </w:p>
    <w:p w:rsidR="00831796" w:rsidRPr="00EB37EA" w:rsidRDefault="00831796" w:rsidP="00BA7DD5">
      <w:pPr>
        <w:pStyle w:val="NoSpacing"/>
        <w:ind w:left="540" w:hanging="18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б/ впровадження нового виду в екосистему;</w:t>
      </w:r>
    </w:p>
    <w:p w:rsidR="00831796" w:rsidRPr="0025378F" w:rsidRDefault="00831796" w:rsidP="00BA7DD5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зміна екосистем під впливом ксенобіотиків;</w:t>
      </w:r>
    </w:p>
    <w:p w:rsidR="00831796" w:rsidRPr="0025378F" w:rsidRDefault="00831796" w:rsidP="00BA7DD5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г/ стан підвищеної чутливості компонентів екосистеми при впливі людини. </w:t>
      </w:r>
    </w:p>
    <w:p w:rsidR="00831796" w:rsidRPr="0025378F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13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 xml:space="preserve">. Закономірно повторювані підйоми і спади чисельності природних популяцій, називаються: </w:t>
      </w:r>
    </w:p>
    <w:p w:rsidR="00831796" w:rsidRPr="0025378F" w:rsidRDefault="00831796" w:rsidP="00BA7DD5">
      <w:pPr>
        <w:pStyle w:val="NoSpacing"/>
        <w:ind w:left="36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 xml:space="preserve">а/ хвилями життя;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                    б/ спалахами чисельності;</w:t>
      </w:r>
    </w:p>
    <w:p w:rsidR="00831796" w:rsidRPr="0025378F" w:rsidRDefault="00831796" w:rsidP="00BA7DD5">
      <w:pPr>
        <w:pStyle w:val="NoSpacing"/>
        <w:ind w:left="36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парцела;                                          г/сукцесія.</w:t>
      </w:r>
    </w:p>
    <w:p w:rsidR="00831796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14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Алергією називають:</w:t>
      </w:r>
    </w:p>
    <w:p w:rsidR="00831796" w:rsidRPr="0025378F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вироблення специфічних захисних речовин у тваринному і рослинному організмах;</w:t>
      </w:r>
    </w:p>
    <w:p w:rsidR="00831796" w:rsidRPr="00EB37EA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б/ стан підвищеної чутливості організму на певні речовини;</w:t>
      </w:r>
    </w:p>
    <w:p w:rsidR="00831796" w:rsidRPr="0025378F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функціональне порушення кровообігу організму, яке є реакцією у відповідь на вторгнення чу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жорідних організмів або речовин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;</w:t>
      </w:r>
    </w:p>
    <w:p w:rsidR="00831796" w:rsidRPr="0025378F" w:rsidRDefault="00831796" w:rsidP="00BA7DD5">
      <w:pPr>
        <w:pStyle w:val="NoSpacing"/>
        <w:ind w:left="900" w:hanging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г/ комплекс відповідних реакцій тваринного організму на присутність ксенобіотиків. </w:t>
      </w:r>
    </w:p>
    <w:p w:rsidR="00831796" w:rsidRPr="0025378F" w:rsidRDefault="00831796" w:rsidP="00BA7DD5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EB37EA" w:rsidRDefault="00831796" w:rsidP="00BA7DD5">
      <w:pPr>
        <w:pStyle w:val="NoSpacing"/>
        <w:ind w:left="36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15</w:t>
      </w:r>
      <w:r w:rsidRPr="00EB37EA">
        <w:rPr>
          <w:rStyle w:val="Strong"/>
          <w:rFonts w:ascii="Times New Roman" w:hAnsi="Times New Roman"/>
          <w:sz w:val="26"/>
          <w:szCs w:val="26"/>
          <w:lang w:val="uk-UA"/>
        </w:rPr>
        <w:t>. Максимальна шкода наноситься навколишньому середовищу при позбавленні від стійких органічних речовин - полімерів (наприклад поліетилену) шляхом: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EB37EA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а/ спалювання;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                  б/ розкладання;</w:t>
      </w:r>
    </w:p>
    <w:p w:rsidR="00831796" w:rsidRPr="0025378F" w:rsidRDefault="00831796" w:rsidP="00BA7DD5">
      <w:pPr>
        <w:pStyle w:val="NoSpacing"/>
        <w:ind w:firstLine="36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поховання;                             г/ утилізації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. </w:t>
      </w:r>
    </w:p>
    <w:p w:rsidR="00831796" w:rsidRPr="0025378F" w:rsidRDefault="00831796" w:rsidP="00BA7DD5">
      <w:pPr>
        <w:pStyle w:val="1"/>
        <w:ind w:left="1800" w:hanging="1800"/>
        <w:rPr>
          <w:rStyle w:val="Strong"/>
          <w:rFonts w:ascii="Times New Roman" w:hAnsi="Times New Roman" w:cs="Calibri"/>
          <w:i/>
          <w:sz w:val="26"/>
          <w:szCs w:val="26"/>
          <w:u w:val="single"/>
          <w:lang w:val="uk-UA"/>
        </w:rPr>
      </w:pPr>
    </w:p>
    <w:p w:rsidR="00831796" w:rsidRPr="0025378F" w:rsidRDefault="00831796" w:rsidP="00BA7DD5">
      <w:pPr>
        <w:pStyle w:val="1"/>
        <w:ind w:left="1800" w:hanging="1800"/>
        <w:rPr>
          <w:rStyle w:val="Strong"/>
          <w:rFonts w:ascii="Times New Roman" w:hAnsi="Times New Roman" w:cs="Calibri"/>
          <w:b w:val="0"/>
          <w:i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 w:cs="Calibri"/>
          <w:i/>
          <w:sz w:val="26"/>
          <w:szCs w:val="26"/>
          <w:u w:val="single"/>
          <w:lang w:val="uk-UA"/>
        </w:rPr>
        <w:t>Тести групи Б</w:t>
      </w:r>
      <w:r w:rsidRPr="0025378F">
        <w:rPr>
          <w:rStyle w:val="Strong"/>
          <w:rFonts w:ascii="Times New Roman" w:hAnsi="Times New Roman" w:cs="Calibri"/>
          <w:sz w:val="26"/>
          <w:szCs w:val="26"/>
          <w:lang w:val="uk-UA"/>
        </w:rPr>
        <w:t xml:space="preserve">. </w:t>
      </w:r>
      <w:r w:rsidRPr="0025378F">
        <w:rPr>
          <w:rStyle w:val="Strong"/>
          <w:rFonts w:ascii="Times New Roman" w:hAnsi="Times New Roman" w:cs="Calibri"/>
          <w:i/>
          <w:sz w:val="26"/>
          <w:szCs w:val="26"/>
          <w:lang w:val="uk-UA"/>
        </w:rPr>
        <w:t>Виберіть декілька правильних відповідей із запропонованих варіантів. За кожну правильну відповідь – 2 бали.</w:t>
      </w:r>
    </w:p>
    <w:p w:rsidR="00831796" w:rsidRDefault="00831796">
      <w:pPr>
        <w:rPr>
          <w:rFonts w:ascii="Times New Roman" w:hAnsi="Times New Roman"/>
          <w:sz w:val="28"/>
          <w:szCs w:val="28"/>
          <w:lang w:val="uk-UA"/>
        </w:rPr>
      </w:pPr>
    </w:p>
    <w:p w:rsidR="00831796" w:rsidRPr="00F07D48" w:rsidRDefault="00831796" w:rsidP="00F07D48">
      <w:pPr>
        <w:pStyle w:val="NoSpacing"/>
        <w:ind w:left="36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</w:t>
      </w:r>
      <w:r w:rsidRPr="00F07D48">
        <w:rPr>
          <w:rStyle w:val="Strong"/>
          <w:rFonts w:ascii="Times New Roman" w:hAnsi="Times New Roman"/>
          <w:sz w:val="26"/>
          <w:szCs w:val="26"/>
          <w:lang w:val="uk-UA"/>
        </w:rPr>
        <w:t xml:space="preserve">. Які з нижче перелічених організмів накопичують радіоактивні залишки: </w:t>
      </w:r>
    </w:p>
    <w:p w:rsidR="00831796" w:rsidRPr="0025378F" w:rsidRDefault="00831796" w:rsidP="00F07D48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а/ маслюки;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б/ щука;          в/ сом;               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г/ качка;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д/ дуб.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2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Укажіть, які ліси відіграють найважливішу роль в очищенні атмосфери Землі:</w:t>
      </w:r>
    </w:p>
    <w:p w:rsidR="00831796" w:rsidRPr="007D5CD6" w:rsidRDefault="00831796" w:rsidP="00F07D48">
      <w:pPr>
        <w:pStyle w:val="NoSpacing"/>
        <w:ind w:left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а/ австралійські;                                  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б/ амазонські;</w:t>
      </w:r>
    </w:p>
    <w:p w:rsidR="00831796" w:rsidRPr="007D5CD6" w:rsidRDefault="00831796" w:rsidP="00F07D48">
      <w:pPr>
        <w:pStyle w:val="NoSpacing"/>
        <w:ind w:left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5A2554">
        <w:rPr>
          <w:rStyle w:val="Strong"/>
          <w:rFonts w:ascii="Times New Roman" w:hAnsi="Times New Roman"/>
          <w:sz w:val="26"/>
          <w:szCs w:val="26"/>
          <w:lang w:val="uk-UA"/>
        </w:rPr>
        <w:t>в/ африканські;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                 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г/ сибірські.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3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Найбільш поширеними газоподібними антропогенними забруднювачами є:</w:t>
      </w:r>
    </w:p>
    <w:p w:rsidR="00831796" w:rsidRPr="0025378F" w:rsidRDefault="00831796" w:rsidP="00F07D48">
      <w:pPr>
        <w:pStyle w:val="NoSpacing"/>
        <w:ind w:left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а/ чадний газ 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                   </w:t>
      </w:r>
      <w:r w:rsidRPr="00F708A9">
        <w:rPr>
          <w:rStyle w:val="Strong"/>
          <w:rFonts w:ascii="Times New Roman" w:hAnsi="Times New Roman"/>
          <w:sz w:val="26"/>
          <w:szCs w:val="26"/>
          <w:lang w:val="uk-UA"/>
        </w:rPr>
        <w:t xml:space="preserve">б/ сірчистий газ; </w:t>
      </w:r>
    </w:p>
    <w:p w:rsidR="00831796" w:rsidRPr="0025378F" w:rsidRDefault="00831796" w:rsidP="00F07D48">
      <w:pPr>
        <w:pStyle w:val="NoSpacing"/>
        <w:ind w:left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в/оксиди азоту;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                 г/ ДДТ.                 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36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4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Які фактори роблять тютюновий дим одним з найбільш шкідливих забруднювачів повітря:</w:t>
      </w:r>
    </w:p>
    <w:p w:rsidR="00831796" w:rsidRPr="007D5CD6" w:rsidRDefault="00831796" w:rsidP="00F07D48">
      <w:pPr>
        <w:pStyle w:val="NoSpacing"/>
        <w:ind w:firstLine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а/наявність канцерогенних речовин;</w:t>
      </w:r>
    </w:p>
    <w:p w:rsidR="00831796" w:rsidRPr="007D5CD6" w:rsidRDefault="00831796" w:rsidP="00F07D48">
      <w:pPr>
        <w:pStyle w:val="NoSpacing"/>
        <w:ind w:firstLine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б/ наявність біля 200 отруйних речовин;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в/ поширення куріння серед молоді; 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г/ висока вартість  цигарок.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5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Які зоогеографічні (екологічні) правила вказують на вплив температури навколишнього середовища на розміри тіла (і частин тіла) у гомойотермних тварин: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F708A9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 xml:space="preserve">а/ правило Алена;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              б/ правило Глогер;   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в/ правило Копа;          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             </w:t>
      </w: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г/  правило Бергмана.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6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Найбільш характерними особливостями організмів-індикаторів є:</w:t>
      </w:r>
    </w:p>
    <w:p w:rsidR="00831796" w:rsidRPr="0025378F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знижена чутливість до досліджуваних речовин;</w:t>
      </w:r>
    </w:p>
    <w:p w:rsidR="00831796" w:rsidRPr="007D5CD6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б/ підвищена чутливість до досліджуваних речовин;</w:t>
      </w:r>
    </w:p>
    <w:p w:rsidR="00831796" w:rsidRPr="0025378F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відсутність реакції на досліджувані речовини;</w:t>
      </w:r>
    </w:p>
    <w:p w:rsidR="00831796" w:rsidRPr="0025378F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г/ здатність відновлювати якість природного середовища;</w:t>
      </w:r>
    </w:p>
    <w:p w:rsidR="00831796" w:rsidRPr="0025378F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д/ не вимагають спеціальних умов вирощування та догляду;</w:t>
      </w:r>
    </w:p>
    <w:p w:rsidR="00831796" w:rsidRPr="007D5CD6" w:rsidRDefault="00831796" w:rsidP="00F07D48">
      <w:pPr>
        <w:pStyle w:val="NoSpacing"/>
        <w:ind w:left="540" w:hanging="18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 xml:space="preserve">е/ дозволяють судити про швидкість змін в екосистемах під впливом забруднювачів.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36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7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Підвищення температури води у водоймах внаслідок теплового забруднення сприяє:</w:t>
      </w:r>
    </w:p>
    <w:p w:rsidR="00831796" w:rsidRPr="0025378F" w:rsidRDefault="00831796" w:rsidP="00F07D48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посилено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му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розмноженн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м'ясоїдних риб;</w:t>
      </w:r>
    </w:p>
    <w:p w:rsidR="00831796" w:rsidRPr="007D5CD6" w:rsidRDefault="00831796" w:rsidP="00F07D48">
      <w:pPr>
        <w:pStyle w:val="NoSpacing"/>
        <w:ind w:firstLine="36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б/ прискоренню "цвітіння";</w:t>
      </w:r>
    </w:p>
    <w:p w:rsidR="00831796" w:rsidRPr="0025378F" w:rsidRDefault="00831796" w:rsidP="00F07D48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змін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і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кольору води до світло-зеленого і навіть до блакитного;</w:t>
      </w:r>
    </w:p>
    <w:p w:rsidR="00831796" w:rsidRPr="0025378F" w:rsidRDefault="00831796" w:rsidP="00F07D48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г/ замиканн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біотичного кругообігу;</w:t>
      </w:r>
    </w:p>
    <w:p w:rsidR="00831796" w:rsidRPr="007D5CD6" w:rsidRDefault="00831796" w:rsidP="00F07D48">
      <w:pPr>
        <w:pStyle w:val="NoSpacing"/>
        <w:ind w:firstLine="36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д/ втраті водою розчиненого кисню;</w:t>
      </w:r>
    </w:p>
    <w:p w:rsidR="00831796" w:rsidRPr="0025378F" w:rsidRDefault="00831796" w:rsidP="00F07D48">
      <w:pPr>
        <w:pStyle w:val="NoSpacing"/>
        <w:ind w:firstLine="36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е/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поглинанню кисню з атмосферного повітря.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360" w:hanging="36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8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Лейкемія - захворювання, яке викликається дією іонізуючого випромінювання, супроводжується:</w:t>
      </w:r>
    </w:p>
    <w:p w:rsidR="00831796" w:rsidRPr="0025378F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а/ руйнуванням кровоносних судин;</w:t>
      </w:r>
    </w:p>
    <w:p w:rsidR="00831796" w:rsidRPr="0025378F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б/ нирковокам’ян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ою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 xml:space="preserve"> хвороб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ою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;</w:t>
      </w:r>
    </w:p>
    <w:p w:rsidR="00831796" w:rsidRPr="0025378F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в/ набряком легенів і поразкою трахе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ї</w:t>
      </w: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;</w:t>
      </w:r>
    </w:p>
    <w:p w:rsidR="00831796" w:rsidRPr="00527DAF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bCs w:val="0"/>
          <w:sz w:val="26"/>
          <w:szCs w:val="26"/>
          <w:lang w:val="uk-UA"/>
        </w:rPr>
      </w:pPr>
      <w:r w:rsidRPr="00527DAF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г/ ураженням кісткового мозку;</w:t>
      </w:r>
    </w:p>
    <w:p w:rsidR="00831796" w:rsidRPr="0025378F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bCs w:val="0"/>
          <w:sz w:val="26"/>
          <w:szCs w:val="26"/>
          <w:lang w:val="uk-UA"/>
        </w:rPr>
        <w:t>д/ утворенням тромбів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;</w:t>
      </w:r>
    </w:p>
    <w:p w:rsidR="00831796" w:rsidRPr="007D5CD6" w:rsidRDefault="00831796" w:rsidP="00F07D48">
      <w:pPr>
        <w:pStyle w:val="NoSpacing"/>
        <w:ind w:left="180" w:firstLine="18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bCs w:val="0"/>
          <w:sz w:val="26"/>
          <w:szCs w:val="26"/>
          <w:lang w:val="uk-UA"/>
        </w:rPr>
        <w:t>е/ порушенням утворення клітин крові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.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9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 Класичним прикладом токсиканту з біологічним накопиченням є: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а/ марганець;           б/ хлор;                   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в/ ртуть;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г/ фосфор;                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д/ ДДТ;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е/ азот. 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10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. Накопичення в атмосфері вуглекислого газу призводить до: 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а/ зменшення озонового шару в атмосфері; </w:t>
      </w:r>
    </w:p>
    <w:p w:rsidR="00831796" w:rsidRPr="007D5CD6" w:rsidRDefault="00831796" w:rsidP="00F07D48">
      <w:pPr>
        <w:pStyle w:val="NoSpacing"/>
        <w:ind w:firstLine="54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б/ утворення парникового ефекту;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в/ потепління клімату; </w:t>
      </w:r>
    </w:p>
    <w:p w:rsidR="00831796" w:rsidRPr="0025378F" w:rsidRDefault="00831796" w:rsidP="00F07D48">
      <w:pPr>
        <w:pStyle w:val="NoSpacing"/>
        <w:ind w:firstLine="54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г/ утворення кислотних дощів.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11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. Наслідками забруднення атмосфери є: </w:t>
      </w:r>
    </w:p>
    <w:p w:rsidR="00831796" w:rsidRPr="0025378F" w:rsidRDefault="00831796" w:rsidP="00F07D48">
      <w:pPr>
        <w:pStyle w:val="NoSpacing"/>
        <w:ind w:left="360" w:firstLine="18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527DAF">
        <w:rPr>
          <w:rStyle w:val="Strong"/>
          <w:rFonts w:ascii="Times New Roman" w:hAnsi="Times New Roman"/>
          <w:sz w:val="26"/>
          <w:szCs w:val="26"/>
          <w:lang w:val="uk-UA"/>
        </w:rPr>
        <w:t xml:space="preserve">а/ парниковий ефект; 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     б/північне сяйво;</w:t>
      </w:r>
    </w:p>
    <w:p w:rsidR="00831796" w:rsidRPr="0025378F" w:rsidRDefault="00831796" w:rsidP="00F07D48">
      <w:pPr>
        <w:pStyle w:val="NoSpacing"/>
        <w:ind w:left="360" w:firstLine="18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в/ смог; 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                                              </w:t>
      </w:r>
      <w:r w:rsidRPr="00527DAF">
        <w:rPr>
          <w:rStyle w:val="Strong"/>
          <w:rFonts w:ascii="Times New Roman" w:hAnsi="Times New Roman"/>
          <w:sz w:val="26"/>
          <w:szCs w:val="26"/>
          <w:lang w:val="uk-UA"/>
        </w:rPr>
        <w:t xml:space="preserve">г/ озонова дірка; </w:t>
      </w:r>
    </w:p>
    <w:p w:rsidR="00831796" w:rsidRPr="007D5CD6" w:rsidRDefault="00831796" w:rsidP="00F07D48">
      <w:pPr>
        <w:pStyle w:val="NoSpacing"/>
        <w:ind w:left="360" w:firstLine="18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д/ кислотні дощі.</w:t>
      </w:r>
    </w:p>
    <w:p w:rsidR="00831796" w:rsidRPr="0025378F" w:rsidRDefault="00831796" w:rsidP="00F07D48">
      <w:pPr>
        <w:pStyle w:val="NoSpacing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</w:p>
    <w:p w:rsidR="00831796" w:rsidRPr="007D5CD6" w:rsidRDefault="00831796" w:rsidP="00F07D48">
      <w:pPr>
        <w:pStyle w:val="NoSpacing"/>
        <w:ind w:left="540" w:hanging="540"/>
        <w:rPr>
          <w:rStyle w:val="Strong"/>
          <w:rFonts w:ascii="Times New Roman" w:hAnsi="Times New Roman"/>
          <w:sz w:val="26"/>
          <w:szCs w:val="26"/>
          <w:lang w:val="uk-UA"/>
        </w:rPr>
      </w:pPr>
      <w:r>
        <w:rPr>
          <w:rStyle w:val="Strong"/>
          <w:rFonts w:ascii="Times New Roman" w:hAnsi="Times New Roman"/>
          <w:sz w:val="26"/>
          <w:szCs w:val="26"/>
          <w:lang w:val="uk-UA"/>
        </w:rPr>
        <w:t>12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. Процес в організмах, при якому з води утворюється пара називається: </w:t>
      </w:r>
    </w:p>
    <w:p w:rsidR="00831796" w:rsidRPr="0025378F" w:rsidRDefault="00831796" w:rsidP="00F07D48">
      <w:pPr>
        <w:pStyle w:val="NoSpacing"/>
        <w:ind w:firstLine="720"/>
        <w:rPr>
          <w:rStyle w:val="Strong"/>
          <w:rFonts w:ascii="Times New Roman" w:hAnsi="Times New Roman"/>
          <w:b w:val="0"/>
          <w:sz w:val="26"/>
          <w:szCs w:val="26"/>
          <w:lang w:val="uk-UA"/>
        </w:rPr>
      </w:pP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а/ біосинтез</w:t>
      </w:r>
      <w:r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ом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;                                        </w:t>
      </w:r>
      <w:r w:rsidRPr="000014A7">
        <w:rPr>
          <w:rStyle w:val="Strong"/>
          <w:rFonts w:ascii="Times New Roman" w:hAnsi="Times New Roman"/>
          <w:sz w:val="26"/>
          <w:szCs w:val="26"/>
          <w:lang w:val="uk-UA"/>
        </w:rPr>
        <w:t>б/ транспірацією;</w:t>
      </w:r>
      <w:r w:rsidRPr="0025378F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 xml:space="preserve"> </w:t>
      </w:r>
    </w:p>
    <w:p w:rsidR="00831796" w:rsidRPr="007D5CD6" w:rsidRDefault="00831796" w:rsidP="00F07D48">
      <w:pPr>
        <w:pStyle w:val="NoSpacing"/>
        <w:ind w:firstLine="720"/>
        <w:rPr>
          <w:rStyle w:val="Strong"/>
          <w:rFonts w:ascii="Times New Roman" w:hAnsi="Times New Roman"/>
          <w:sz w:val="26"/>
          <w:szCs w:val="26"/>
          <w:lang w:val="uk-UA"/>
        </w:rPr>
      </w:pP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 xml:space="preserve">в/ випаровуванням;                              </w:t>
      </w:r>
      <w:r w:rsidRPr="000014A7">
        <w:rPr>
          <w:rStyle w:val="Strong"/>
          <w:rFonts w:ascii="Times New Roman" w:hAnsi="Times New Roman"/>
          <w:b w:val="0"/>
          <w:sz w:val="26"/>
          <w:szCs w:val="26"/>
          <w:lang w:val="uk-UA"/>
        </w:rPr>
        <w:t>г/ диханням</w:t>
      </w:r>
      <w:r w:rsidRPr="007D5CD6">
        <w:rPr>
          <w:rStyle w:val="Strong"/>
          <w:rFonts w:ascii="Times New Roman" w:hAnsi="Times New Roman"/>
          <w:sz w:val="26"/>
          <w:szCs w:val="26"/>
          <w:lang w:val="uk-UA"/>
        </w:rPr>
        <w:t>.</w:t>
      </w:r>
    </w:p>
    <w:p w:rsidR="00831796" w:rsidRDefault="00831796" w:rsidP="00F07D48">
      <w:pPr>
        <w:pStyle w:val="1"/>
        <w:ind w:left="3600" w:hanging="3600"/>
        <w:jc w:val="center"/>
        <w:rPr>
          <w:rStyle w:val="Strong"/>
          <w:rFonts w:ascii="Times New Roman" w:hAnsi="Times New Roman" w:cs="Calibri"/>
          <w:i/>
          <w:sz w:val="28"/>
          <w:szCs w:val="28"/>
          <w:u w:val="single"/>
          <w:lang w:val="uk-UA"/>
        </w:rPr>
      </w:pPr>
    </w:p>
    <w:p w:rsidR="00831796" w:rsidRPr="007D5CD6" w:rsidRDefault="00831796" w:rsidP="00F07D48">
      <w:pPr>
        <w:pStyle w:val="1"/>
        <w:ind w:left="3600" w:hanging="3600"/>
        <w:jc w:val="center"/>
        <w:rPr>
          <w:rStyle w:val="Strong"/>
          <w:rFonts w:ascii="Times New Roman" w:hAnsi="Times New Roman" w:cs="Calibri"/>
          <w:i/>
          <w:sz w:val="28"/>
          <w:szCs w:val="28"/>
          <w:u w:val="single"/>
          <w:lang w:val="uk-UA"/>
        </w:rPr>
      </w:pPr>
      <w:r w:rsidRPr="007D5CD6">
        <w:rPr>
          <w:rStyle w:val="Strong"/>
          <w:rFonts w:ascii="Times New Roman" w:hAnsi="Times New Roman" w:cs="Calibri"/>
          <w:i/>
          <w:sz w:val="28"/>
          <w:szCs w:val="28"/>
          <w:u w:val="single"/>
          <w:lang w:val="uk-UA"/>
        </w:rPr>
        <w:t>Завдання відкритого типу</w:t>
      </w:r>
    </w:p>
    <w:p w:rsidR="00831796" w:rsidRPr="00DC50C5" w:rsidRDefault="00831796" w:rsidP="00F07D48">
      <w:pPr>
        <w:pStyle w:val="1"/>
        <w:ind w:left="3600" w:hanging="3600"/>
        <w:rPr>
          <w:rStyle w:val="Strong"/>
          <w:rFonts w:ascii="Times New Roman" w:hAnsi="Times New Roman" w:cs="Calibri"/>
          <w:i/>
          <w:sz w:val="28"/>
          <w:szCs w:val="28"/>
          <w:lang w:val="uk-UA"/>
        </w:rPr>
      </w:pPr>
      <w:r>
        <w:rPr>
          <w:rStyle w:val="Strong"/>
          <w:rFonts w:ascii="Times New Roman" w:hAnsi="Times New Roman" w:cs="Calibri"/>
          <w:i/>
          <w:sz w:val="28"/>
          <w:szCs w:val="28"/>
          <w:lang w:val="uk-UA"/>
        </w:rPr>
        <w:t>Завдання №1 (5</w:t>
      </w:r>
      <w:r w:rsidRPr="00DC50C5">
        <w:rPr>
          <w:rStyle w:val="Strong"/>
          <w:rFonts w:ascii="Times New Roman" w:hAnsi="Times New Roman" w:cs="Calibri"/>
          <w:i/>
          <w:sz w:val="28"/>
          <w:szCs w:val="28"/>
          <w:lang w:val="uk-UA"/>
        </w:rPr>
        <w:t xml:space="preserve">  балів)</w:t>
      </w:r>
    </w:p>
    <w:p w:rsidR="00831796" w:rsidRPr="00DC50C5" w:rsidRDefault="00831796" w:rsidP="00F07D48">
      <w:pPr>
        <w:pStyle w:val="1"/>
        <w:ind w:firstLine="900"/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</w:pPr>
      <w:r w:rsidRPr="00DC50C5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Укажіть назву (до роду) зображених на малюнку рослин</w:t>
      </w:r>
      <w:r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и, дайте її</w:t>
      </w:r>
      <w:r w:rsidRPr="00DC50C5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 xml:space="preserve"> морфологічний опис. Укажіть пристосування до </w:t>
      </w:r>
      <w:r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умов середовища, у яких мешкає дана рослина</w:t>
      </w:r>
      <w:r w:rsidRPr="00DC50C5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, назвіть екологічну груп</w:t>
      </w:r>
      <w:r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у по відношенню до води  до якої відноситься зображена</w:t>
      </w:r>
      <w:r w:rsidRPr="00DC50C5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 xml:space="preserve"> рослин</w:t>
      </w:r>
      <w:r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а</w:t>
      </w:r>
      <w:r w:rsidRPr="00DC50C5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.</w:t>
      </w:r>
    </w:p>
    <w:p w:rsidR="00831796" w:rsidRPr="00DC50C5" w:rsidRDefault="00831796" w:rsidP="00F07D48">
      <w:pPr>
        <w:spacing w:line="240" w:lineRule="auto"/>
        <w:ind w:firstLine="90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style="position:absolute;left:0;text-align:left;margin-left:10.95pt;margin-top:5.75pt;width:239.8pt;height:165pt;z-index:-251658240;visibility:visible" wrapcoords="-68 0 -68 21502 21600 21502 21600 0 -68 0">
            <v:imagedata r:id="rId6" o:title=""/>
            <w10:wrap type="tight"/>
          </v:shape>
        </w:pict>
      </w:r>
      <w:r w:rsidRPr="00DC50C5">
        <w:rPr>
          <w:rFonts w:ascii="Times New Roman" w:hAnsi="Times New Roman"/>
          <w:b/>
          <w:i/>
          <w:sz w:val="28"/>
          <w:szCs w:val="28"/>
        </w:rPr>
        <w:t xml:space="preserve">Латаття біле. </w:t>
      </w:r>
      <w:r w:rsidRPr="00DC50C5">
        <w:rPr>
          <w:rFonts w:ascii="Times New Roman" w:hAnsi="Times New Roman"/>
          <w:i/>
          <w:sz w:val="28"/>
          <w:szCs w:val="28"/>
        </w:rPr>
        <w:t>Багаторічна  водяна трав'яниста рослина з плаваючими листками овально-округлої форми, на довгих черешках. Інтенсивне випаровування води  здійснюється продихами, що розміщені лише на верхній поверхні листка в кількості більше 11 млн. Зверху листки покриті товстим шаром кутикули..Механічна й провідна тканини розвинені слабо, добре розвинена  стовпчаста паренхіми та система міжклітинників. Цвіте з кінця травня по серпень. Мешкає в стоячих  та повільно текучих водах, старицях. За ознаками будови відноситься до аерогідатофітів.</w:t>
      </w:r>
    </w:p>
    <w:p w:rsidR="00831796" w:rsidRPr="00E04530" w:rsidRDefault="00831796" w:rsidP="00F07D48">
      <w:pPr>
        <w:pStyle w:val="1"/>
        <w:ind w:left="3600" w:hanging="3600"/>
        <w:rPr>
          <w:rStyle w:val="Strong"/>
          <w:rFonts w:ascii="Times New Roman" w:hAnsi="Times New Roman" w:cs="Calibri"/>
          <w:i/>
          <w:sz w:val="28"/>
          <w:szCs w:val="28"/>
          <w:lang w:val="uk-UA"/>
        </w:rPr>
      </w:pPr>
      <w:r>
        <w:rPr>
          <w:rStyle w:val="Strong"/>
          <w:rFonts w:ascii="Times New Roman" w:hAnsi="Times New Roman" w:cs="Calibri"/>
          <w:i/>
          <w:sz w:val="28"/>
          <w:szCs w:val="28"/>
          <w:lang w:val="uk-UA"/>
        </w:rPr>
        <w:t>Завдання №2 ( 5</w:t>
      </w:r>
      <w:r w:rsidRPr="00E04530">
        <w:rPr>
          <w:rStyle w:val="Strong"/>
          <w:rFonts w:ascii="Times New Roman" w:hAnsi="Times New Roman" w:cs="Calibri"/>
          <w:i/>
          <w:sz w:val="28"/>
          <w:szCs w:val="28"/>
          <w:lang w:val="uk-UA"/>
        </w:rPr>
        <w:t xml:space="preserve">  балів)</w:t>
      </w:r>
    </w:p>
    <w:p w:rsidR="00831796" w:rsidRDefault="00831796" w:rsidP="00F07D48">
      <w:pPr>
        <w:pStyle w:val="1"/>
        <w:ind w:firstLine="900"/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</w:pPr>
      <w:r w:rsidRPr="003207D0"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  <w:t>Укажіть  назву (до роду) зображеної на малюнку тварини, дайте її морфологічний опис. Укажіть пристосування до умов середовища, в яких мешкає дана тварина.</w:t>
      </w:r>
    </w:p>
    <w:p w:rsidR="00831796" w:rsidRPr="003207D0" w:rsidRDefault="00831796" w:rsidP="00F07D48">
      <w:pPr>
        <w:pStyle w:val="1"/>
        <w:ind w:firstLine="900"/>
        <w:rPr>
          <w:rStyle w:val="Strong"/>
          <w:rFonts w:ascii="Times New Roman" w:hAnsi="Times New Roman" w:cs="Calibri"/>
          <w:b w:val="0"/>
          <w:sz w:val="28"/>
          <w:szCs w:val="28"/>
          <w:lang w:val="uk-UA"/>
        </w:rPr>
      </w:pPr>
      <w:r>
        <w:rPr>
          <w:noProof/>
        </w:rPr>
        <w:pict>
          <v:shape id="Рисунок 4" o:spid="_x0000_s1027" type="#_x0000_t75" style="position:absolute;left:0;text-align:left;margin-left:-24.3pt;margin-top:9.75pt;width:212.25pt;height:158.25pt;z-index:-251657216;visibility:visible" wrapcoords="-76 0 -76 21498 21600 21498 21600 0 -76 0">
            <v:imagedata r:id="rId7" o:title=""/>
            <w10:wrap type="tight"/>
          </v:shape>
        </w:pict>
      </w:r>
    </w:p>
    <w:p w:rsidR="00831796" w:rsidRDefault="00831796" w:rsidP="00F07D48">
      <w:pPr>
        <w:spacing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04530">
        <w:rPr>
          <w:rFonts w:ascii="Times New Roman" w:hAnsi="Times New Roman"/>
          <w:b/>
          <w:i/>
          <w:sz w:val="28"/>
          <w:szCs w:val="28"/>
        </w:rPr>
        <w:t>Озерна жаба.</w:t>
      </w:r>
      <w:r w:rsidRPr="00E04530">
        <w:rPr>
          <w:rFonts w:ascii="Times New Roman" w:hAnsi="Times New Roman"/>
          <w:i/>
          <w:sz w:val="28"/>
          <w:szCs w:val="28"/>
        </w:rPr>
        <w:t xml:space="preserve"> Тварина середніх та великих розмірів, довжина тіла може досягати понад 100мм, у забарвленні спинної частини тулуба  переважають різні відтінки зеленого кольору (інколи до коричневого), черевний бік звичайно світлий.  Тварина живе у воді, часто виходить на сушу. На кінцівках має перетинки між пальцями, що допомагає їй плавати, задні кінцівки довші за передні, завдяки чому жаба може здійснювати досить значні стрибки з берега у воду. Дихає жаба атмосферним повітрям за допомогою легень та шкіри, тому має завжди вологу шкіру.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4530">
        <w:rPr>
          <w:rFonts w:ascii="Times New Roman" w:hAnsi="Times New Roman"/>
          <w:i/>
          <w:sz w:val="28"/>
          <w:szCs w:val="28"/>
        </w:rPr>
        <w:t>Тварина може існувати  при обмежених факторах стенобіонт - водне середовище</w:t>
      </w:r>
    </w:p>
    <w:p w:rsidR="00831796" w:rsidRPr="00CC3F15" w:rsidRDefault="00831796" w:rsidP="00CC3F15">
      <w:pPr>
        <w:spacing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3F15">
        <w:rPr>
          <w:rStyle w:val="Strong"/>
          <w:rFonts w:ascii="Times New Roman" w:hAnsi="Times New Roman"/>
          <w:i/>
          <w:sz w:val="28"/>
          <w:szCs w:val="28"/>
          <w:lang w:val="uk-UA"/>
        </w:rPr>
        <w:t xml:space="preserve">Завдання № 3. Розв'яжіть задачу ( </w:t>
      </w:r>
      <w:r w:rsidRPr="00CC3F15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 xml:space="preserve">5 </w:t>
      </w:r>
      <w:r w:rsidRPr="00CC3F15">
        <w:rPr>
          <w:rStyle w:val="Strong"/>
          <w:rFonts w:ascii="Times New Roman" w:hAnsi="Times New Roman"/>
          <w:i/>
          <w:sz w:val="28"/>
          <w:szCs w:val="28"/>
          <w:lang w:val="uk-UA"/>
        </w:rPr>
        <w:t>балів):</w:t>
      </w:r>
    </w:p>
    <w:p w:rsidR="00831796" w:rsidRPr="000C344F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val="uk-UA" w:eastAsia="ru-RU"/>
        </w:rPr>
      </w:pPr>
      <w:r w:rsidRPr="00CC3F15">
        <w:rPr>
          <w:rFonts w:ascii="Times New Roman" w:hAnsi="Times New Roman"/>
          <w:sz w:val="28"/>
          <w:szCs w:val="28"/>
          <w:lang w:val="uk-UA" w:eastAsia="ru-RU"/>
        </w:rPr>
        <w:t>За правилом екологічної піраміди визначте, скільки рослинної речовини необхідно для того, щоб у наведеному біоценозі могли існувати три рослинноїдні птахи масою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C3F15">
        <w:rPr>
          <w:rFonts w:ascii="Times New Roman" w:hAnsi="Times New Roman"/>
          <w:sz w:val="28"/>
          <w:szCs w:val="28"/>
          <w:lang w:val="uk-UA" w:eastAsia="ru-RU"/>
        </w:rPr>
        <w:t>1 кг.</w:t>
      </w:r>
    </w:p>
    <w:p w:rsidR="00831796" w:rsidRPr="000C344F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val="uk-UA" w:eastAsia="ru-RU"/>
        </w:rPr>
      </w:pPr>
      <w:r w:rsidRPr="00CC3F15">
        <w:rPr>
          <w:rFonts w:ascii="Times New Roman" w:hAnsi="Times New Roman"/>
          <w:i/>
          <w:sz w:val="28"/>
          <w:szCs w:val="28"/>
          <w:lang w:val="uk-UA" w:eastAsia="ru-RU"/>
        </w:rPr>
        <w:t>Розв’язання:</w:t>
      </w:r>
    </w:p>
    <w:p w:rsidR="00831796" w:rsidRPr="000C344F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val="uk-UA" w:eastAsia="ru-RU"/>
        </w:rPr>
      </w:pPr>
      <w:r w:rsidRPr="00CC3F15">
        <w:rPr>
          <w:rFonts w:ascii="Times New Roman" w:hAnsi="Times New Roman"/>
          <w:sz w:val="28"/>
          <w:szCs w:val="28"/>
          <w:lang w:val="uk-UA" w:eastAsia="ru-RU"/>
        </w:rPr>
        <w:t xml:space="preserve">Складаємо ланцюг живлення: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CC3F15">
        <w:rPr>
          <w:rFonts w:ascii="Times New Roman" w:hAnsi="Times New Roman"/>
          <w:sz w:val="28"/>
          <w:szCs w:val="28"/>
          <w:lang w:val="uk-UA" w:eastAsia="ru-RU"/>
        </w:rPr>
        <w:t>рослини → птахи.</w:t>
      </w:r>
    </w:p>
    <w:p w:rsidR="00831796" w:rsidRPr="000C344F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val="uk-UA" w:eastAsia="ru-RU"/>
        </w:rPr>
      </w:pPr>
      <w:r w:rsidRPr="00CC3F15">
        <w:rPr>
          <w:rFonts w:ascii="Times New Roman" w:hAnsi="Times New Roman"/>
          <w:sz w:val="28"/>
          <w:szCs w:val="28"/>
          <w:lang w:val="uk-UA" w:eastAsia="ru-RU"/>
        </w:rPr>
        <w:t>Маса одного птаха — 1 кг, отже йому необхідно 10 кг рослин.</w:t>
      </w:r>
    </w:p>
    <w:p w:rsidR="00831796" w:rsidRPr="00CC3F15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eastAsia="ru-RU"/>
        </w:rPr>
      </w:pPr>
      <w:r w:rsidRPr="00CC3F15">
        <w:rPr>
          <w:rFonts w:ascii="Times New Roman" w:hAnsi="Times New Roman"/>
          <w:sz w:val="28"/>
          <w:szCs w:val="28"/>
          <w:lang w:val="uk-UA" w:eastAsia="ru-RU"/>
        </w:rPr>
        <w:t>Кількість птахів — 3, тому помножуємо кількість птахів на масу рослин</w:t>
      </w:r>
      <w:r w:rsidRPr="00CC3F15">
        <w:rPr>
          <w:rFonts w:ascii="Times New Roman" w:hAnsi="Times New Roman"/>
          <w:sz w:val="28"/>
          <w:szCs w:val="28"/>
          <w:lang w:val="uk-UA" w:eastAsia="ru-RU"/>
        </w:rPr>
        <w:br/>
        <w:t>і визначаємо масу рослинної речовини, яка необхідна для того, щоб у цьому біоценозі змогли існувати три рослинноїдні птахи масою 1 кг:</w:t>
      </w:r>
    </w:p>
    <w:p w:rsidR="00831796" w:rsidRPr="00CC3F15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eastAsia="ru-RU"/>
        </w:rPr>
      </w:pPr>
      <w:r w:rsidRPr="00CC3F15">
        <w:rPr>
          <w:rFonts w:ascii="Times New Roman" w:hAnsi="Times New Roman"/>
          <w:sz w:val="28"/>
          <w:szCs w:val="28"/>
          <w:lang w:val="uk-UA" w:eastAsia="ru-RU"/>
        </w:rPr>
        <w:t>3 ∙ 10 = 30 кг рослинної речовини.</w:t>
      </w:r>
    </w:p>
    <w:p w:rsidR="00831796" w:rsidRPr="00CC3F15" w:rsidRDefault="00831796" w:rsidP="00CC3F15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lang w:eastAsia="ru-RU"/>
        </w:rPr>
      </w:pPr>
      <w:r w:rsidRPr="00CC3F15">
        <w:rPr>
          <w:rFonts w:ascii="Times New Roman" w:hAnsi="Times New Roman"/>
          <w:i/>
          <w:sz w:val="28"/>
          <w:szCs w:val="28"/>
          <w:lang w:val="uk-UA" w:eastAsia="ru-RU"/>
        </w:rPr>
        <w:t>Відповідь:</w:t>
      </w:r>
      <w:r w:rsidRPr="00CC3F15">
        <w:rPr>
          <w:rFonts w:ascii="Times New Roman" w:hAnsi="Times New Roman"/>
          <w:sz w:val="28"/>
          <w:szCs w:val="28"/>
          <w:lang w:val="uk-UA" w:eastAsia="ru-RU"/>
        </w:rPr>
        <w:t xml:space="preserve"> необхідно 30 кг рослин.</w:t>
      </w:r>
    </w:p>
    <w:p w:rsidR="00831796" w:rsidRDefault="00831796" w:rsidP="00CC3F1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Максимальна сума балів: Тести групи А – 15 балів;                                            Тести групи Б – 24 бали            Завдання відкритого типу – 15 балів</w:t>
      </w:r>
    </w:p>
    <w:p w:rsidR="00831796" w:rsidRPr="00CC3F15" w:rsidRDefault="00831796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Разом   -  54 бали</w:t>
      </w:r>
    </w:p>
    <w:sectPr w:rsidR="00831796" w:rsidRPr="00CC3F15" w:rsidSect="0009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96" w:rsidRDefault="00831796" w:rsidP="00BA7DD5">
      <w:pPr>
        <w:spacing w:after="0" w:line="240" w:lineRule="auto"/>
      </w:pPr>
      <w:r>
        <w:separator/>
      </w:r>
    </w:p>
  </w:endnote>
  <w:endnote w:type="continuationSeparator" w:id="1">
    <w:p w:rsidR="00831796" w:rsidRDefault="00831796" w:rsidP="00BA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96" w:rsidRDefault="00831796" w:rsidP="00BA7DD5">
      <w:pPr>
        <w:spacing w:after="0" w:line="240" w:lineRule="auto"/>
      </w:pPr>
      <w:r>
        <w:separator/>
      </w:r>
    </w:p>
  </w:footnote>
  <w:footnote w:type="continuationSeparator" w:id="1">
    <w:p w:rsidR="00831796" w:rsidRDefault="00831796" w:rsidP="00BA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DD5"/>
    <w:rsid w:val="000014A7"/>
    <w:rsid w:val="00090093"/>
    <w:rsid w:val="000C344F"/>
    <w:rsid w:val="0025378F"/>
    <w:rsid w:val="003207D0"/>
    <w:rsid w:val="00527DAF"/>
    <w:rsid w:val="00591779"/>
    <w:rsid w:val="005A1779"/>
    <w:rsid w:val="005A2554"/>
    <w:rsid w:val="00611BD2"/>
    <w:rsid w:val="007C4FCE"/>
    <w:rsid w:val="007D5CD6"/>
    <w:rsid w:val="00805282"/>
    <w:rsid w:val="00831796"/>
    <w:rsid w:val="00934943"/>
    <w:rsid w:val="00BA7DD5"/>
    <w:rsid w:val="00CC3F15"/>
    <w:rsid w:val="00D20EFF"/>
    <w:rsid w:val="00DC3C0A"/>
    <w:rsid w:val="00DC50C5"/>
    <w:rsid w:val="00E04530"/>
    <w:rsid w:val="00EB37EA"/>
    <w:rsid w:val="00F07D48"/>
    <w:rsid w:val="00F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A7DD5"/>
    <w:rPr>
      <w:rFonts w:cs="Times New Roman"/>
      <w:b/>
      <w:bCs/>
    </w:rPr>
  </w:style>
  <w:style w:type="paragraph" w:customStyle="1" w:styleId="1">
    <w:name w:val="Без интервала1"/>
    <w:uiPriority w:val="99"/>
    <w:rsid w:val="00BA7DD5"/>
    <w:rPr>
      <w:rFonts w:eastAsia="Times New Roman" w:cs="Calibri"/>
    </w:rPr>
  </w:style>
  <w:style w:type="paragraph" w:styleId="NoSpacing">
    <w:name w:val="No Spacing"/>
    <w:uiPriority w:val="99"/>
    <w:qFormat/>
    <w:rsid w:val="00BA7DD5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1355</Words>
  <Characters>7725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2013-02-02T12:22:00Z</dcterms:created>
  <dcterms:modified xsi:type="dcterms:W3CDTF">2013-02-04T07:25:00Z</dcterms:modified>
</cp:coreProperties>
</file>