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D5" w:rsidRPr="00F86423" w:rsidRDefault="00F86423" w:rsidP="00BA7DD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</w:t>
      </w:r>
      <w:r w:rsidR="00CC3F15" w:rsidRPr="00F864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7DD5" w:rsidRPr="00F86423" w:rsidRDefault="00BA7DD5" w:rsidP="00BA7DD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86423">
        <w:rPr>
          <w:rFonts w:ascii="Times New Roman" w:hAnsi="Times New Roman"/>
          <w:sz w:val="28"/>
          <w:szCs w:val="28"/>
          <w:lang w:val="uk-UA"/>
        </w:rPr>
        <w:t>Екологія 10 клас</w:t>
      </w:r>
    </w:p>
    <w:p w:rsidR="00BA7DD5" w:rsidRPr="00F86423" w:rsidRDefault="00BA7DD5" w:rsidP="00BA7DD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86423">
        <w:rPr>
          <w:rFonts w:ascii="Times New Roman" w:hAnsi="Times New Roman"/>
          <w:sz w:val="28"/>
          <w:szCs w:val="28"/>
          <w:lang w:val="uk-UA"/>
        </w:rPr>
        <w:t>Лютий 2013 рік</w:t>
      </w:r>
    </w:p>
    <w:p w:rsidR="00BA7DD5" w:rsidRPr="00F86423" w:rsidRDefault="00BA7DD5" w:rsidP="00BA7DD5">
      <w:pPr>
        <w:pStyle w:val="1"/>
        <w:ind w:left="1800" w:hanging="1800"/>
        <w:rPr>
          <w:rStyle w:val="a3"/>
          <w:rFonts w:ascii="Times New Roman" w:hAnsi="Times New Roman" w:cs="Times New Roman"/>
          <w:b w:val="0"/>
          <w:i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i/>
          <w:sz w:val="26"/>
          <w:szCs w:val="26"/>
          <w:u w:val="single"/>
          <w:lang w:val="uk-UA"/>
        </w:rPr>
        <w:t>Тести групи А</w:t>
      </w:r>
      <w:r w:rsidRPr="00F86423">
        <w:rPr>
          <w:rStyle w:val="a3"/>
          <w:rFonts w:ascii="Times New Roman" w:hAnsi="Times New Roman" w:cs="Times New Roman"/>
          <w:b w:val="0"/>
          <w:i/>
          <w:sz w:val="26"/>
          <w:szCs w:val="26"/>
          <w:lang w:val="uk-UA"/>
        </w:rPr>
        <w:t>. Виберіть одну правильну відповідь із запропонованих. За кожну правильну відповідь – 1 бал.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1. Родючість ґрунту  визначає компонент: 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а/ нітрати;          б/ гумус;          в/ вода;            г/ материнська порода.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2. Причиною стійкою взаємозв'язку між горохом посівним і джмелем польовим є:</w:t>
      </w:r>
    </w:p>
    <w:p w:rsidR="00BA7DD5" w:rsidRPr="00F86423" w:rsidRDefault="00BA7DD5" w:rsidP="00BA7DD5">
      <w:pPr>
        <w:pStyle w:val="a4"/>
        <w:ind w:left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коадаптація;       б/ хижацтво;         в/ конкуренція;        г/ симбіоз.</w:t>
      </w: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 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3. Причиною гірської хвороби  є:</w:t>
      </w:r>
    </w:p>
    <w:p w:rsidR="00BA7DD5" w:rsidRPr="00F86423" w:rsidRDefault="00BA7DD5" w:rsidP="00BA7DD5">
      <w:pPr>
        <w:pStyle w:val="a4"/>
        <w:ind w:left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а/ підвищення кількості еритроцитів у крові;</w:t>
      </w:r>
    </w:p>
    <w:p w:rsidR="00BA7DD5" w:rsidRPr="00F86423" w:rsidRDefault="00BA7DD5" w:rsidP="00BA7DD5">
      <w:pPr>
        <w:pStyle w:val="a4"/>
        <w:ind w:left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б/ пониження кількості еритроцитів у крові;</w:t>
      </w:r>
    </w:p>
    <w:p w:rsidR="00BA7DD5" w:rsidRPr="00F86423" w:rsidRDefault="00BA7DD5" w:rsidP="00BA7DD5">
      <w:pPr>
        <w:pStyle w:val="a4"/>
        <w:ind w:left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в/ нестача кисню у тканинах організму;</w:t>
      </w:r>
    </w:p>
    <w:p w:rsidR="00BA7DD5" w:rsidRPr="00F86423" w:rsidRDefault="00BA7DD5" w:rsidP="00BA7DD5">
      <w:pPr>
        <w:pStyle w:val="a4"/>
        <w:ind w:left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г/ надлишок кисню в тканинах організму.</w:t>
      </w:r>
    </w:p>
    <w:p w:rsidR="00BA7DD5" w:rsidRPr="00F86423" w:rsidRDefault="00BA7DD5" w:rsidP="00BA7DD5">
      <w:pPr>
        <w:pStyle w:val="a4"/>
        <w:ind w:left="360" w:firstLine="18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4. Місцем проживання рослин-галофітів служить:</w:t>
      </w:r>
    </w:p>
    <w:p w:rsidR="00BA7DD5" w:rsidRPr="00F86423" w:rsidRDefault="00BA7DD5" w:rsidP="00BA7DD5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болото;</w:t>
      </w:r>
    </w:p>
    <w:p w:rsidR="00BA7DD5" w:rsidRPr="00F86423" w:rsidRDefault="00BA7DD5" w:rsidP="00BA7DD5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б/ прибережна, затоплювана при розливі, зона водойми;</w:t>
      </w:r>
    </w:p>
    <w:p w:rsidR="00BA7DD5" w:rsidRPr="00F86423" w:rsidRDefault="00BA7DD5" w:rsidP="00BA7DD5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прісноводна водойма з текучкою водою;</w:t>
      </w:r>
    </w:p>
    <w:p w:rsidR="00BA7DD5" w:rsidRPr="00F86423" w:rsidRDefault="00BA7DD5" w:rsidP="00BA7DD5">
      <w:pPr>
        <w:pStyle w:val="a4"/>
        <w:ind w:firstLine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г/ сухий степ з засоленими ґрунтами.</w:t>
      </w: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 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5. Використання фреонів призводить до: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а/ зменшення озонового шару в атмосфері;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б/ зменшення кисню в атмосфері;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в/ похолодання клімату;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г/ потепління клімату.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6. Рослини, тяжіють до ґрунтів, багатих азотом, називають:</w:t>
      </w:r>
    </w:p>
    <w:p w:rsidR="00BA7DD5" w:rsidRPr="00F86423" w:rsidRDefault="00BA7DD5" w:rsidP="00BA7DD5">
      <w:pPr>
        <w:pStyle w:val="a4"/>
        <w:ind w:left="360" w:firstLine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нітрофілами;                   б/ азотфіксаторами;</w:t>
      </w:r>
    </w:p>
    <w:p w:rsidR="00BA7DD5" w:rsidRPr="00F86423" w:rsidRDefault="00BA7DD5" w:rsidP="00BA7DD5">
      <w:pPr>
        <w:pStyle w:val="a4"/>
        <w:ind w:left="360" w:firstLine="18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оліготрофами;                г/ нітрофобами.</w:t>
      </w: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 </w:t>
      </w:r>
    </w:p>
    <w:p w:rsidR="00BA7DD5" w:rsidRPr="00F86423" w:rsidRDefault="00BA7DD5" w:rsidP="00BA7DD5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7. Найбільш масштабним і небезпечним забрудненням для людини та екосистем є: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фізичне;        б/ біологічне;           в/ хімічне;         г/ радіаційне.</w:t>
      </w: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 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8. Гранично допустимою концентрацією називають:</w:t>
      </w:r>
    </w:p>
    <w:p w:rsidR="00BA7DD5" w:rsidRPr="00F86423" w:rsidRDefault="00BA7DD5" w:rsidP="00BA7DD5">
      <w:pPr>
        <w:pStyle w:val="a4"/>
        <w:ind w:left="900" w:hanging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кількість забруднюючої речовини в навколишньому середовищі, яка надає мінімальний гнітючий ефект;</w:t>
      </w:r>
    </w:p>
    <w:p w:rsidR="00BA7DD5" w:rsidRPr="00F86423" w:rsidRDefault="00BA7DD5" w:rsidP="00BA7DD5">
      <w:pPr>
        <w:pStyle w:val="a4"/>
        <w:ind w:left="900" w:hanging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б/ кількість речовини, яку дозволяється викидати підприємствам у навколишнє середовище;</w:t>
      </w:r>
    </w:p>
    <w:p w:rsidR="00BA7DD5" w:rsidRPr="00F86423" w:rsidRDefault="00BA7DD5" w:rsidP="00BA7DD5">
      <w:pPr>
        <w:pStyle w:val="a4"/>
        <w:ind w:left="900" w:hanging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максимальна кількість речовини, зміст якої не веде до загибелі організму;</w:t>
      </w:r>
    </w:p>
    <w:p w:rsidR="00BA7DD5" w:rsidRPr="00F86423" w:rsidRDefault="00BA7DD5" w:rsidP="00BA7DD5">
      <w:pPr>
        <w:pStyle w:val="a4"/>
        <w:ind w:left="900" w:hanging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г/ максимальна кількість речовини, яку може перенести організм або  угруповання організмів.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lastRenderedPageBreak/>
        <w:t>9. Руйнування або нейтралізацію забруднюючих речовин в результаті природних фізичних, хімічних і біологічних процесів називають: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реутилізацією відходів;                         б/ знешкодженням відходів;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 xml:space="preserve">в/ самоочищенням середовища;               г/ стійкістю середовища. 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10. Оцінка впливу технічних проектів на навколишнє середовище і здоров’я людей називається: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a/ екологічним моніторингом;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б/ санітарно-гігієнічним дослідженням;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екологічною експертизою;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 xml:space="preserve">г/ економіко-правовою експертизою. 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11. Сорбенти – це: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а/ сполуки, які виводять з організму радіоактивні речовини;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б/ речовини, що беруть участь у процесах травлення;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в/ сполуки, які виводять з організму нітрати;</w:t>
      </w:r>
    </w:p>
    <w:p w:rsidR="00BA7DD5" w:rsidRPr="00F86423" w:rsidRDefault="00BA7DD5" w:rsidP="00BA7DD5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г/ речовини, що знищують патогенні мікроорганізми.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12. Інтродукцією називають:</w:t>
      </w:r>
    </w:p>
    <w:p w:rsidR="00BA7DD5" w:rsidRPr="00F86423" w:rsidRDefault="00BA7DD5" w:rsidP="00BA7DD5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a/ механічний вплив тварин на елементи екосистем;</w:t>
      </w:r>
    </w:p>
    <w:p w:rsidR="00BA7DD5" w:rsidRPr="00F86423" w:rsidRDefault="00BA7DD5" w:rsidP="00BA7DD5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б/ впровадження нового виду в екосистему;</w:t>
      </w:r>
    </w:p>
    <w:p w:rsidR="00BA7DD5" w:rsidRPr="00F86423" w:rsidRDefault="00BA7DD5" w:rsidP="00BA7DD5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зміна екосистем під впливом ксенобіотиків;</w:t>
      </w:r>
    </w:p>
    <w:p w:rsidR="00BA7DD5" w:rsidRPr="00F86423" w:rsidRDefault="00BA7DD5" w:rsidP="00BA7DD5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 xml:space="preserve">г/ стан підвищеної чутливості компонентів екосистеми при впливі людини. </w:t>
      </w:r>
    </w:p>
    <w:p w:rsidR="00BA7DD5" w:rsidRPr="00F86423" w:rsidRDefault="00BA7DD5" w:rsidP="00BA7DD5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13. Закономірно повторювані підйоми і спади чисельності природних популяцій, називаються: </w:t>
      </w:r>
    </w:p>
    <w:p w:rsidR="00BA7DD5" w:rsidRPr="00F86423" w:rsidRDefault="00BA7DD5" w:rsidP="00BA7DD5">
      <w:pPr>
        <w:pStyle w:val="a4"/>
        <w:ind w:left="360" w:firstLine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хвилями життя;                             б/ спалахами чисельності;</w:t>
      </w:r>
    </w:p>
    <w:p w:rsidR="00BA7DD5" w:rsidRPr="00F86423" w:rsidRDefault="00BA7DD5" w:rsidP="00BA7DD5">
      <w:pPr>
        <w:pStyle w:val="a4"/>
        <w:ind w:left="360" w:firstLine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парцела;                                          г/сукцесія.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14. Алергією називають:</w:t>
      </w:r>
    </w:p>
    <w:p w:rsidR="00BA7DD5" w:rsidRPr="00F86423" w:rsidRDefault="00BA7DD5" w:rsidP="00BA7DD5">
      <w:pPr>
        <w:pStyle w:val="a4"/>
        <w:ind w:left="900" w:hanging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вироблення специфічних захисних речовин у тваринному і рослинному організмах;</w:t>
      </w:r>
    </w:p>
    <w:p w:rsidR="00BA7DD5" w:rsidRPr="00F86423" w:rsidRDefault="00BA7DD5" w:rsidP="00BA7DD5">
      <w:pPr>
        <w:pStyle w:val="a4"/>
        <w:ind w:left="900" w:hanging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б/ стан підвищеної чутливості організму на певні речовини;</w:t>
      </w:r>
    </w:p>
    <w:p w:rsidR="00BA7DD5" w:rsidRPr="00F86423" w:rsidRDefault="00BA7DD5" w:rsidP="00BA7DD5">
      <w:pPr>
        <w:pStyle w:val="a4"/>
        <w:ind w:left="900" w:hanging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функціональне порушення кровообігу організму, яке є реакцією у відповідь на вторгнення чужорідних організмів або речовин;</w:t>
      </w:r>
    </w:p>
    <w:p w:rsidR="00BA7DD5" w:rsidRPr="00F86423" w:rsidRDefault="00BA7DD5" w:rsidP="00BA7DD5">
      <w:pPr>
        <w:pStyle w:val="a4"/>
        <w:ind w:left="900" w:hanging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 xml:space="preserve">г/ комплекс відповідних реакцій тваринного організму на присутність ксенобіотиків. </w:t>
      </w:r>
    </w:p>
    <w:p w:rsidR="00BA7DD5" w:rsidRPr="00F86423" w:rsidRDefault="00BA7DD5" w:rsidP="00BA7DD5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BA7DD5" w:rsidRPr="00F86423" w:rsidRDefault="00BA7DD5" w:rsidP="00BA7DD5">
      <w:pPr>
        <w:pStyle w:val="a4"/>
        <w:ind w:left="360" w:hanging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15. Максимальна шкода наноситься навколишньому середовищу при позбавленні від стійких органічних речовин - полімерів (наприклад поліетилену) шляхом:</w:t>
      </w:r>
    </w:p>
    <w:p w:rsidR="00BA7DD5" w:rsidRPr="00F86423" w:rsidRDefault="00BA7DD5" w:rsidP="00BA7DD5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спалювання;                          б/ розкладання;</w:t>
      </w:r>
    </w:p>
    <w:p w:rsidR="00BA7DD5" w:rsidRPr="00F86423" w:rsidRDefault="00BA7DD5" w:rsidP="00BA7DD5">
      <w:pPr>
        <w:pStyle w:val="a4"/>
        <w:ind w:firstLine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поховання;                             г/ утилізації</w:t>
      </w: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. </w:t>
      </w:r>
    </w:p>
    <w:p w:rsidR="00BA7DD5" w:rsidRPr="00F86423" w:rsidRDefault="00BA7DD5" w:rsidP="00BA7DD5">
      <w:pPr>
        <w:pStyle w:val="1"/>
        <w:ind w:left="1800" w:hanging="1800"/>
        <w:rPr>
          <w:rStyle w:val="a3"/>
          <w:rFonts w:ascii="Times New Roman" w:hAnsi="Times New Roman"/>
          <w:b w:val="0"/>
          <w:i/>
          <w:sz w:val="26"/>
          <w:szCs w:val="26"/>
          <w:u w:val="single"/>
          <w:lang w:val="uk-UA"/>
        </w:rPr>
      </w:pPr>
    </w:p>
    <w:p w:rsidR="00BA7DD5" w:rsidRPr="00F86423" w:rsidRDefault="00BA7DD5" w:rsidP="00BA7DD5">
      <w:pPr>
        <w:pStyle w:val="1"/>
        <w:ind w:left="1800" w:hanging="1800"/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/>
          <w:b w:val="0"/>
          <w:i/>
          <w:sz w:val="26"/>
          <w:szCs w:val="26"/>
          <w:u w:val="single"/>
          <w:lang w:val="uk-UA"/>
        </w:rPr>
        <w:t>Тести групи Б</w:t>
      </w:r>
      <w:r w:rsidRPr="00F86423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. </w:t>
      </w:r>
      <w:r w:rsidRPr="00F86423"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  <w:t>Виберіть декілька правильних відповідей із запропонованих варіантів. За кожну правильну відповідь – 2 бали.</w:t>
      </w:r>
    </w:p>
    <w:p w:rsidR="00BA7DD5" w:rsidRPr="00F86423" w:rsidRDefault="00BA7DD5">
      <w:pPr>
        <w:rPr>
          <w:rFonts w:ascii="Times New Roman" w:hAnsi="Times New Roman"/>
          <w:sz w:val="28"/>
          <w:szCs w:val="28"/>
          <w:lang w:val="uk-UA"/>
        </w:rPr>
      </w:pPr>
    </w:p>
    <w:p w:rsidR="00F07D48" w:rsidRPr="00F86423" w:rsidRDefault="00F07D48" w:rsidP="00F07D48">
      <w:pPr>
        <w:pStyle w:val="a4"/>
        <w:ind w:left="360" w:hanging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1. Які з нижче перелічених організмів накопичують радіоактивні залишки: </w:t>
      </w:r>
    </w:p>
    <w:p w:rsidR="00F07D48" w:rsidRPr="00F86423" w:rsidRDefault="00F07D48" w:rsidP="00F07D48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lastRenderedPageBreak/>
        <w:t xml:space="preserve">а/ маслюки;             б/ щука;          в/ сом;               г/ качка;            д/ дуб. 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2. Укажіть, які ліси відіграють найважливішу роль в очищенні атмосфери Землі:</w:t>
      </w:r>
    </w:p>
    <w:p w:rsidR="00F07D48" w:rsidRPr="00F86423" w:rsidRDefault="00F07D48" w:rsidP="00F07D48">
      <w:pPr>
        <w:pStyle w:val="a4"/>
        <w:ind w:left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а/ австралійські;                                  б/ амазонські;</w:t>
      </w:r>
    </w:p>
    <w:p w:rsidR="00F07D48" w:rsidRPr="00F86423" w:rsidRDefault="00F07D48" w:rsidP="00F07D48">
      <w:pPr>
        <w:pStyle w:val="a4"/>
        <w:ind w:left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в/ африканські;                                    г/ сибірські.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3. Найбільш поширеними газоподібними антропогенними забруднювачами є:</w:t>
      </w:r>
    </w:p>
    <w:p w:rsidR="00F07D48" w:rsidRPr="00F86423" w:rsidRDefault="00F07D48" w:rsidP="00F07D48">
      <w:pPr>
        <w:pStyle w:val="a4"/>
        <w:ind w:left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а/ чадний газ ;                                      б/ сірчистий газ; </w:t>
      </w:r>
    </w:p>
    <w:p w:rsidR="00F07D48" w:rsidRPr="00F86423" w:rsidRDefault="00F07D48" w:rsidP="00F07D48">
      <w:pPr>
        <w:pStyle w:val="a4"/>
        <w:ind w:left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в/оксиди азоту;                                    г/ ДДТ.                  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ind w:left="360" w:hanging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4. Які фактори роблять тютюновий дим одним з найбільш шкідливих забруднювачів повітря: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а/наявність канцерогенних речовин;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б/ наявність біля 200 отруйних речовин;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в/ поширення куріння серед молоді; 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г/ висока вартість  цигарок.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5. Які зоогеографічні (екологічні) правила вказують на вплив температури навколишнього середовища на розміри тіла (і частин тіла) у гомойотермних тварин: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 xml:space="preserve">а/ правило Алена;                       б/ правило Глогер;   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правило Копа;                           г/  правило Бергмана.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6. Найбільш характерними особливостями організмів-індикаторів є:</w:t>
      </w:r>
    </w:p>
    <w:p w:rsidR="00F07D48" w:rsidRPr="00F86423" w:rsidRDefault="00F07D48" w:rsidP="00F07D48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знижена чутливість до досліджуваних речовин;</w:t>
      </w:r>
    </w:p>
    <w:p w:rsidR="00F07D48" w:rsidRPr="00F86423" w:rsidRDefault="00F07D48" w:rsidP="00F07D48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б/ підвищена чутливість до досліджуваних речовин;</w:t>
      </w:r>
    </w:p>
    <w:p w:rsidR="00F07D48" w:rsidRPr="00F86423" w:rsidRDefault="00F07D48" w:rsidP="00F07D48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відсутність реакції на досліджувані речовини;</w:t>
      </w:r>
    </w:p>
    <w:p w:rsidR="00F07D48" w:rsidRPr="00F86423" w:rsidRDefault="00F07D48" w:rsidP="00F07D48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г/ здатність відновлювати якість природного середовища;</w:t>
      </w:r>
    </w:p>
    <w:p w:rsidR="00F07D48" w:rsidRPr="00F86423" w:rsidRDefault="00F07D48" w:rsidP="00F07D48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д/ не вимагають спеціальних умов вирощування та догляду;</w:t>
      </w:r>
    </w:p>
    <w:p w:rsidR="00F07D48" w:rsidRPr="00F86423" w:rsidRDefault="00F07D48" w:rsidP="00F07D48">
      <w:pPr>
        <w:pStyle w:val="a4"/>
        <w:ind w:left="540" w:hanging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 xml:space="preserve">е/ дозволяють судити про швидкість змін в екосистемах під впливом забруднювачів. 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ind w:left="360" w:hanging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7. Підвищення температури води у водоймах внаслідок теплового забруднення сприяє:</w:t>
      </w:r>
    </w:p>
    <w:p w:rsidR="00F07D48" w:rsidRPr="00F86423" w:rsidRDefault="00F07D48" w:rsidP="00F07D48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посиленому розмноженню м'ясоїдних риб;</w:t>
      </w:r>
    </w:p>
    <w:p w:rsidR="00F07D48" w:rsidRPr="00F86423" w:rsidRDefault="00F07D48" w:rsidP="00F07D48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б/ прискоренню "цвітіння";</w:t>
      </w:r>
    </w:p>
    <w:p w:rsidR="00F07D48" w:rsidRPr="00F86423" w:rsidRDefault="00F07D48" w:rsidP="00F07D48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зміні кольору води до світло-зеленого і навіть до блакитного;</w:t>
      </w:r>
    </w:p>
    <w:p w:rsidR="00F07D48" w:rsidRPr="00F86423" w:rsidRDefault="00F07D48" w:rsidP="00F07D48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г/ замиканню біотичного кругообігу;</w:t>
      </w:r>
    </w:p>
    <w:p w:rsidR="00F07D48" w:rsidRPr="00F86423" w:rsidRDefault="00F07D48" w:rsidP="00F07D48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д/ втраті водою розчиненого кисню;</w:t>
      </w:r>
    </w:p>
    <w:p w:rsidR="00F07D48" w:rsidRPr="00F86423" w:rsidRDefault="00F07D48" w:rsidP="00F07D48">
      <w:pPr>
        <w:pStyle w:val="a4"/>
        <w:ind w:firstLine="36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 xml:space="preserve">е/ поглинанню кисню з атмосферного повітря. 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ind w:left="360" w:hanging="36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8. Лейкемія - захворювання, яке викликається дією іонізуючого випромінювання, супроводжується:</w:t>
      </w:r>
    </w:p>
    <w:p w:rsidR="00F07D48" w:rsidRPr="00F86423" w:rsidRDefault="00F07D48" w:rsidP="00F07D48">
      <w:pPr>
        <w:pStyle w:val="a4"/>
        <w:ind w:left="180" w:firstLine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а/ руйнуванням кровоносних судин;</w:t>
      </w:r>
    </w:p>
    <w:p w:rsidR="00F07D48" w:rsidRPr="00F86423" w:rsidRDefault="00F07D48" w:rsidP="00F07D48">
      <w:pPr>
        <w:pStyle w:val="a4"/>
        <w:ind w:left="180" w:firstLine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б/ нирковокам’яною хворобою;</w:t>
      </w:r>
    </w:p>
    <w:p w:rsidR="00F07D48" w:rsidRPr="00F86423" w:rsidRDefault="00F07D48" w:rsidP="00F07D48">
      <w:pPr>
        <w:pStyle w:val="a4"/>
        <w:ind w:left="180" w:firstLine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в/ набряком легенів і поразкою трахеї;</w:t>
      </w:r>
    </w:p>
    <w:p w:rsidR="00F07D48" w:rsidRPr="00F86423" w:rsidRDefault="00F07D48" w:rsidP="00F07D48">
      <w:pPr>
        <w:pStyle w:val="a4"/>
        <w:ind w:left="180" w:firstLine="180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г/ ураженням кісткового мозку;</w:t>
      </w:r>
    </w:p>
    <w:p w:rsidR="00F07D48" w:rsidRPr="00F86423" w:rsidRDefault="00F07D48" w:rsidP="00F07D48">
      <w:pPr>
        <w:pStyle w:val="a4"/>
        <w:ind w:left="180" w:firstLine="18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t>д/ утворенням тромбів</w:t>
      </w: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;</w:t>
      </w:r>
    </w:p>
    <w:p w:rsidR="00F07D48" w:rsidRPr="00F86423" w:rsidRDefault="00F07D48" w:rsidP="00F07D48">
      <w:pPr>
        <w:pStyle w:val="a4"/>
        <w:ind w:left="180" w:firstLine="18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uk-UA"/>
        </w:rPr>
        <w:lastRenderedPageBreak/>
        <w:t>е/ порушенням утворення клітин крові</w:t>
      </w: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. 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9. Класичним прикладом токсиканту з біологічним накопиченням є: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а/ марганець;           б/ хлор;                   в/ ртуть; 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г/ фосфор;                д/ ДДТ;                   е/ азот. 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10. Накопичення в атмосфері вуглекислого газу призводить до: 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а/ зменшення озонового шару в атмосфері; 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б/ утворення парникового ефекту;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в/ потепління клімату; </w:t>
      </w:r>
    </w:p>
    <w:p w:rsidR="00F07D48" w:rsidRPr="00F86423" w:rsidRDefault="00F07D48" w:rsidP="00F07D48">
      <w:pPr>
        <w:pStyle w:val="a4"/>
        <w:ind w:firstLine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г/ утворення кислотних дощів.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11. Наслідками забруднення атмосфери є: </w:t>
      </w:r>
    </w:p>
    <w:p w:rsidR="00F07D48" w:rsidRPr="00F86423" w:rsidRDefault="00F07D48" w:rsidP="00F07D48">
      <w:pPr>
        <w:pStyle w:val="a4"/>
        <w:ind w:left="360" w:firstLine="18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а/ парниковий ефект;                         б/північне сяйво;</w:t>
      </w:r>
    </w:p>
    <w:p w:rsidR="00F07D48" w:rsidRPr="00F86423" w:rsidRDefault="00F07D48" w:rsidP="00F07D48">
      <w:pPr>
        <w:pStyle w:val="a4"/>
        <w:ind w:left="360" w:firstLine="18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в/ смог;                                                г/ озонова дірка; </w:t>
      </w:r>
    </w:p>
    <w:p w:rsidR="00F07D48" w:rsidRPr="00F86423" w:rsidRDefault="00F07D48" w:rsidP="00F07D48">
      <w:pPr>
        <w:pStyle w:val="a4"/>
        <w:ind w:left="360" w:firstLine="18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д/ кислотні дощі.</w:t>
      </w:r>
    </w:p>
    <w:p w:rsidR="00F07D48" w:rsidRPr="00F86423" w:rsidRDefault="00F07D48" w:rsidP="00F07D48">
      <w:pPr>
        <w:pStyle w:val="a4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</w:p>
    <w:p w:rsidR="00F07D48" w:rsidRPr="00F86423" w:rsidRDefault="00F07D48" w:rsidP="00F07D48">
      <w:pPr>
        <w:pStyle w:val="a4"/>
        <w:ind w:left="540" w:hanging="54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12. Процес в організмах, при якому з води утворюється пара називається: </w:t>
      </w:r>
    </w:p>
    <w:p w:rsidR="00F07D48" w:rsidRPr="00F86423" w:rsidRDefault="00F07D48" w:rsidP="00F07D48">
      <w:pPr>
        <w:pStyle w:val="a4"/>
        <w:ind w:firstLine="72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 xml:space="preserve">а/ біосинтезом;                                        б/ транспірацією; </w:t>
      </w:r>
    </w:p>
    <w:p w:rsidR="00F07D48" w:rsidRPr="00F86423" w:rsidRDefault="00F07D48" w:rsidP="00F07D48">
      <w:pPr>
        <w:pStyle w:val="a4"/>
        <w:ind w:firstLine="720"/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</w:pPr>
      <w:r w:rsidRPr="00F86423">
        <w:rPr>
          <w:rStyle w:val="a3"/>
          <w:rFonts w:ascii="Times New Roman" w:hAnsi="Times New Roman" w:cs="Times New Roman"/>
          <w:b w:val="0"/>
          <w:sz w:val="26"/>
          <w:szCs w:val="26"/>
          <w:lang w:val="uk-UA"/>
        </w:rPr>
        <w:t>в/ випаровуванням;                              г/ диханням.</w:t>
      </w:r>
    </w:p>
    <w:p w:rsidR="00F07D48" w:rsidRPr="00F86423" w:rsidRDefault="00F07D48" w:rsidP="00F07D48">
      <w:pPr>
        <w:pStyle w:val="1"/>
        <w:ind w:left="3600" w:hanging="3600"/>
        <w:jc w:val="center"/>
        <w:rPr>
          <w:rStyle w:val="a3"/>
          <w:rFonts w:ascii="Times New Roman" w:hAnsi="Times New Roman"/>
          <w:b w:val="0"/>
          <w:i/>
          <w:sz w:val="28"/>
          <w:szCs w:val="28"/>
          <w:u w:val="single"/>
          <w:lang w:val="uk-UA"/>
        </w:rPr>
      </w:pPr>
    </w:p>
    <w:p w:rsidR="00F07D48" w:rsidRPr="00F86423" w:rsidRDefault="00F07D48" w:rsidP="00F07D48">
      <w:pPr>
        <w:pStyle w:val="1"/>
        <w:ind w:left="3600" w:hanging="3600"/>
        <w:jc w:val="center"/>
        <w:rPr>
          <w:rStyle w:val="a3"/>
          <w:rFonts w:ascii="Times New Roman" w:hAnsi="Times New Roman"/>
          <w:b w:val="0"/>
          <w:i/>
          <w:sz w:val="28"/>
          <w:szCs w:val="28"/>
          <w:u w:val="single"/>
          <w:lang w:val="uk-UA"/>
        </w:rPr>
      </w:pPr>
      <w:r w:rsidRPr="00F86423">
        <w:rPr>
          <w:rStyle w:val="a3"/>
          <w:rFonts w:ascii="Times New Roman" w:hAnsi="Times New Roman"/>
          <w:b w:val="0"/>
          <w:i/>
          <w:sz w:val="28"/>
          <w:szCs w:val="28"/>
          <w:u w:val="single"/>
          <w:lang w:val="uk-UA"/>
        </w:rPr>
        <w:t>Завдання відкритого типу</w:t>
      </w:r>
    </w:p>
    <w:p w:rsidR="00F07D48" w:rsidRPr="00F86423" w:rsidRDefault="00F07D48" w:rsidP="00F07D48">
      <w:pPr>
        <w:pStyle w:val="1"/>
        <w:ind w:left="3600" w:hanging="3600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  <w:r w:rsidRPr="00F86423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Завдання №1 (5  балів)</w:t>
      </w:r>
    </w:p>
    <w:p w:rsidR="00F07D48" w:rsidRPr="00F86423" w:rsidRDefault="00F86423" w:rsidP="00F07D48">
      <w:pPr>
        <w:pStyle w:val="1"/>
        <w:ind w:firstLine="900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86423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90805</wp:posOffset>
            </wp:positionV>
            <wp:extent cx="3045460" cy="2095500"/>
            <wp:effectExtent l="19050" t="0" r="2540" b="0"/>
            <wp:wrapTight wrapText="bothSides">
              <wp:wrapPolygon edited="0">
                <wp:start x="-135" y="0"/>
                <wp:lineTo x="-135" y="21404"/>
                <wp:lineTo x="21618" y="21404"/>
                <wp:lineTo x="21618" y="0"/>
                <wp:lineTo x="-135" y="0"/>
              </wp:wrapPolygon>
            </wp:wrapTight>
            <wp:docPr id="2" name="Рисунок 12" descr="D:\МАСЛОВА (G)\рисункм к экологичской олимпиаде\enc_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МАСЛОВА (G)\рисункм к экологичской олимпиаде\enc_23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D48" w:rsidRPr="00F86423">
        <w:rPr>
          <w:rStyle w:val="a3"/>
          <w:rFonts w:ascii="Times New Roman" w:hAnsi="Times New Roman"/>
          <w:b w:val="0"/>
          <w:sz w:val="28"/>
          <w:szCs w:val="28"/>
          <w:lang w:val="uk-UA"/>
        </w:rPr>
        <w:t>Укажіть назву (до роду) зображених на малюнку рослини, дайте її морфологічний опис. Укажіть пристосування до умов середовища, у яких мешкає дана рослина, назвіть екологічну групу по відношенню до води  до якої відноситься зображена рослина.</w:t>
      </w:r>
    </w:p>
    <w:p w:rsidR="00F86423" w:rsidRPr="00F86423" w:rsidRDefault="00F86423" w:rsidP="00F07D48">
      <w:pPr>
        <w:pStyle w:val="1"/>
        <w:ind w:left="3600" w:hanging="3600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F86423" w:rsidRPr="00F86423" w:rsidRDefault="00F86423" w:rsidP="00F07D48">
      <w:pPr>
        <w:pStyle w:val="1"/>
        <w:ind w:left="3600" w:hanging="3600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F86423" w:rsidRPr="00F86423" w:rsidRDefault="00F86423" w:rsidP="00F07D48">
      <w:pPr>
        <w:pStyle w:val="1"/>
        <w:ind w:left="3600" w:hanging="3600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F86423" w:rsidRPr="00F86423" w:rsidRDefault="00F86423" w:rsidP="00F07D48">
      <w:pPr>
        <w:pStyle w:val="1"/>
        <w:ind w:left="3600" w:hanging="3600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F07D48" w:rsidRPr="00F86423" w:rsidRDefault="00F07D48" w:rsidP="00F07D48">
      <w:pPr>
        <w:pStyle w:val="1"/>
        <w:ind w:left="3600" w:hanging="3600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  <w:r w:rsidRPr="00F86423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Завдання №2 ( 5  балів)</w:t>
      </w:r>
    </w:p>
    <w:p w:rsidR="00F07D48" w:rsidRPr="00F86423" w:rsidRDefault="00F86423" w:rsidP="00F07D48">
      <w:pPr>
        <w:pStyle w:val="1"/>
        <w:ind w:firstLine="900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86423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99060</wp:posOffset>
            </wp:positionV>
            <wp:extent cx="2695575" cy="2009775"/>
            <wp:effectExtent l="19050" t="0" r="9525" b="0"/>
            <wp:wrapTight wrapText="bothSides">
              <wp:wrapPolygon edited="0">
                <wp:start x="-153" y="0"/>
                <wp:lineTo x="-153" y="21498"/>
                <wp:lineTo x="21676" y="21498"/>
                <wp:lineTo x="21676" y="0"/>
                <wp:lineTo x="-153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D48" w:rsidRPr="00F86423">
        <w:rPr>
          <w:rStyle w:val="a3"/>
          <w:rFonts w:ascii="Times New Roman" w:hAnsi="Times New Roman"/>
          <w:b w:val="0"/>
          <w:sz w:val="28"/>
          <w:szCs w:val="28"/>
          <w:lang w:val="uk-UA"/>
        </w:rPr>
        <w:t>Укажіть  назву (до роду) зображеної на малюнку тварини, дайте її морфологічний опис. Укажіть пристосування до умов середовища, в яких мешкає дана тварина.</w:t>
      </w:r>
    </w:p>
    <w:p w:rsidR="00F07D48" w:rsidRPr="00F86423" w:rsidRDefault="00F07D48" w:rsidP="00F07D48">
      <w:pPr>
        <w:pStyle w:val="1"/>
        <w:ind w:firstLine="900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F86423" w:rsidRPr="00F86423" w:rsidRDefault="00F86423" w:rsidP="00CC3F15">
      <w:pPr>
        <w:spacing w:line="240" w:lineRule="auto"/>
        <w:ind w:firstLine="900"/>
        <w:jc w:val="both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F86423" w:rsidRDefault="00F86423" w:rsidP="00CC3F15">
      <w:pPr>
        <w:spacing w:line="240" w:lineRule="auto"/>
        <w:ind w:firstLine="900"/>
        <w:jc w:val="both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CC3F15" w:rsidRPr="00F86423" w:rsidRDefault="00CC3F15" w:rsidP="00CC3F15">
      <w:pPr>
        <w:spacing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86423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lastRenderedPageBreak/>
        <w:t xml:space="preserve">Завдання № 3. Розв'яжіть задачу ( </w:t>
      </w:r>
      <w:r w:rsidRPr="00F86423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5 </w:t>
      </w:r>
      <w:r w:rsidRPr="00F86423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балів):</w:t>
      </w:r>
    </w:p>
    <w:p w:rsidR="00CC3F15" w:rsidRPr="00CC3F15" w:rsidRDefault="00CC3F15" w:rsidP="00CC3F15">
      <w:pPr>
        <w:spacing w:before="100" w:beforeAutospacing="1" w:after="100" w:afterAutospacing="1" w:line="240" w:lineRule="auto"/>
        <w:ind w:firstLine="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F15">
        <w:rPr>
          <w:rFonts w:ascii="Times New Roman" w:eastAsia="Times New Roman" w:hAnsi="Times New Roman"/>
          <w:sz w:val="28"/>
          <w:szCs w:val="28"/>
          <w:lang w:val="uk-UA" w:eastAsia="ru-RU"/>
        </w:rPr>
        <w:t>За правилом екологічної піраміди визначте, скільки рослинної речовини необхідно для того, щоб у наведеному біоценозі могли існувати три рослинноїдні птахи масою</w:t>
      </w:r>
      <w:r w:rsidRPr="00F864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C3F15">
        <w:rPr>
          <w:rFonts w:ascii="Times New Roman" w:eastAsia="Times New Roman" w:hAnsi="Times New Roman"/>
          <w:sz w:val="28"/>
          <w:szCs w:val="28"/>
          <w:lang w:val="uk-UA" w:eastAsia="ru-RU"/>
        </w:rPr>
        <w:t>1 кг.</w:t>
      </w:r>
    </w:p>
    <w:p w:rsidR="00CC3F15" w:rsidRPr="00CC3F15" w:rsidRDefault="00CC3F15" w:rsidP="00CC3F15">
      <w:pPr>
        <w:spacing w:before="100" w:beforeAutospacing="1" w:after="100" w:afterAutospacing="1" w:line="240" w:lineRule="auto"/>
        <w:ind w:firstLine="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F1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Відповідь:</w:t>
      </w:r>
      <w:r w:rsidRPr="00CC3F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необхідно 30 кг рослин.</w:t>
      </w:r>
    </w:p>
    <w:p w:rsidR="00CC3F15" w:rsidRPr="00F86423" w:rsidRDefault="00CC3F15" w:rsidP="00CC3F15">
      <w:pPr>
        <w:rPr>
          <w:rFonts w:ascii="Times New Roman" w:hAnsi="Times New Roman"/>
          <w:i/>
          <w:sz w:val="28"/>
          <w:szCs w:val="28"/>
          <w:lang w:val="uk-UA"/>
        </w:rPr>
      </w:pPr>
      <w:r w:rsidRPr="00F86423">
        <w:rPr>
          <w:rFonts w:ascii="Times New Roman" w:hAnsi="Times New Roman"/>
          <w:i/>
          <w:sz w:val="28"/>
          <w:szCs w:val="28"/>
          <w:lang w:val="uk-UA"/>
        </w:rPr>
        <w:t xml:space="preserve">Максимальна сума балів: Тести групи А – 15 балів; </w:t>
      </w:r>
    </w:p>
    <w:p w:rsidR="00CC3F15" w:rsidRPr="00F86423" w:rsidRDefault="00CC3F15" w:rsidP="00CC3F15">
      <w:pPr>
        <w:rPr>
          <w:rFonts w:ascii="Times New Roman" w:hAnsi="Times New Roman"/>
          <w:i/>
          <w:sz w:val="28"/>
          <w:szCs w:val="28"/>
          <w:lang w:val="uk-UA"/>
        </w:rPr>
      </w:pPr>
      <w:r w:rsidRPr="00F86423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Тести групи Б – 24 бали</w:t>
      </w:r>
    </w:p>
    <w:p w:rsidR="00CC3F15" w:rsidRPr="00F86423" w:rsidRDefault="00CC3F15" w:rsidP="00CC3F15">
      <w:pPr>
        <w:rPr>
          <w:rFonts w:ascii="Times New Roman" w:hAnsi="Times New Roman"/>
          <w:i/>
          <w:sz w:val="28"/>
          <w:szCs w:val="28"/>
          <w:lang w:val="uk-UA"/>
        </w:rPr>
      </w:pPr>
      <w:r w:rsidRPr="00F86423">
        <w:rPr>
          <w:rFonts w:ascii="Times New Roman" w:hAnsi="Times New Roman"/>
          <w:i/>
          <w:sz w:val="28"/>
          <w:szCs w:val="28"/>
          <w:lang w:val="uk-UA"/>
        </w:rPr>
        <w:t xml:space="preserve">                     Завдання відкритого типу – 15 балів</w:t>
      </w:r>
    </w:p>
    <w:p w:rsidR="00BA7DD5" w:rsidRPr="00F86423" w:rsidRDefault="00CC3F15">
      <w:pPr>
        <w:rPr>
          <w:rFonts w:ascii="Times New Roman" w:hAnsi="Times New Roman"/>
          <w:i/>
          <w:sz w:val="28"/>
          <w:szCs w:val="28"/>
          <w:lang w:val="uk-UA"/>
        </w:rPr>
      </w:pPr>
      <w:r w:rsidRPr="00F86423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Разом   -  54 бали</w:t>
      </w:r>
    </w:p>
    <w:sectPr w:rsidR="00BA7DD5" w:rsidRPr="00F86423" w:rsidSect="0091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1B" w:rsidRDefault="00100A1B" w:rsidP="00BA7DD5">
      <w:pPr>
        <w:spacing w:after="0" w:line="240" w:lineRule="auto"/>
      </w:pPr>
      <w:r>
        <w:separator/>
      </w:r>
    </w:p>
  </w:endnote>
  <w:endnote w:type="continuationSeparator" w:id="1">
    <w:p w:rsidR="00100A1B" w:rsidRDefault="00100A1B" w:rsidP="00BA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1B" w:rsidRDefault="00100A1B" w:rsidP="00BA7DD5">
      <w:pPr>
        <w:spacing w:after="0" w:line="240" w:lineRule="auto"/>
      </w:pPr>
      <w:r>
        <w:separator/>
      </w:r>
    </w:p>
  </w:footnote>
  <w:footnote w:type="continuationSeparator" w:id="1">
    <w:p w:rsidR="00100A1B" w:rsidRDefault="00100A1B" w:rsidP="00BA7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DD5"/>
    <w:rsid w:val="00100A1B"/>
    <w:rsid w:val="0072089F"/>
    <w:rsid w:val="0074225F"/>
    <w:rsid w:val="00917A71"/>
    <w:rsid w:val="00BA7DD5"/>
    <w:rsid w:val="00CC3F15"/>
    <w:rsid w:val="00F07D48"/>
    <w:rsid w:val="00F8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7DD5"/>
    <w:rPr>
      <w:b/>
      <w:bCs/>
    </w:rPr>
  </w:style>
  <w:style w:type="paragraph" w:customStyle="1" w:styleId="1">
    <w:name w:val="Без интервала1"/>
    <w:rsid w:val="00BA7DD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qFormat/>
    <w:rsid w:val="00BA7DD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2013-02-02T12:53:00Z</dcterms:created>
  <dcterms:modified xsi:type="dcterms:W3CDTF">2013-02-02T13:09:00Z</dcterms:modified>
</cp:coreProperties>
</file>