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C4" w:rsidRPr="00C8529B" w:rsidRDefault="00240CC4" w:rsidP="00EA3E60">
      <w:pPr>
        <w:pStyle w:val="Pa19"/>
        <w:spacing w:before="100" w:after="40"/>
        <w:ind w:left="280" w:hanging="2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Жовтень 2013</w:t>
      </w:r>
    </w:p>
    <w:p w:rsidR="00240CC4" w:rsidRPr="00C8529B" w:rsidRDefault="00240CC4" w:rsidP="00EA3E60">
      <w:pPr>
        <w:pStyle w:val="Pa19"/>
        <w:spacing w:before="100" w:after="40"/>
        <w:ind w:left="280" w:hanging="2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</w:p>
    <w:p w:rsidR="00240CC4" w:rsidRPr="00C8529B" w:rsidRDefault="00240CC4" w:rsidP="00EA3E60">
      <w:pPr>
        <w:pStyle w:val="Pa19"/>
        <w:spacing w:before="100" w:after="40"/>
        <w:ind w:left="280" w:hanging="2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Історія </w:t>
      </w:r>
    </w:p>
    <w:p w:rsidR="00240CC4" w:rsidRPr="00C8529B" w:rsidRDefault="00240CC4" w:rsidP="00EA3E60">
      <w:pPr>
        <w:pStyle w:val="Pa19"/>
        <w:spacing w:before="100" w:after="40"/>
        <w:ind w:left="280" w:hanging="2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клас</w:t>
      </w:r>
    </w:p>
    <w:p w:rsidR="00240CC4" w:rsidRPr="00C8529B" w:rsidRDefault="00240CC4" w:rsidP="00EA3E6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40CC4" w:rsidRPr="00C8529B" w:rsidRDefault="00240CC4" w:rsidP="005C76F3">
      <w:pPr>
        <w:pStyle w:val="Pa19"/>
        <w:spacing w:before="100" w:after="4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Вкажіть дату нападу Японії на Перл-Харбор. </w:t>
      </w:r>
    </w:p>
    <w:p w:rsidR="00240CC4" w:rsidRPr="00C8529B" w:rsidRDefault="00240CC4" w:rsidP="005C76F3">
      <w:pPr>
        <w:pStyle w:val="Pa21"/>
        <w:ind w:left="50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color w:val="000000"/>
          <w:sz w:val="28"/>
          <w:szCs w:val="28"/>
        </w:rPr>
        <w:t xml:space="preserve">А 30 жовтня 1941 р. </w:t>
      </w:r>
    </w:p>
    <w:p w:rsidR="00240CC4" w:rsidRPr="00C8529B" w:rsidRDefault="00240CC4" w:rsidP="005C76F3">
      <w:pPr>
        <w:pStyle w:val="Pa21"/>
        <w:ind w:left="50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r w:rsidRPr="00C8529B">
        <w:rPr>
          <w:rFonts w:ascii="Times New Roman" w:hAnsi="Times New Roman" w:cs="Times New Roman"/>
          <w:color w:val="000000"/>
          <w:sz w:val="28"/>
          <w:szCs w:val="28"/>
        </w:rPr>
        <w:t xml:space="preserve">7 грудня 1941 р. </w:t>
      </w:r>
    </w:p>
    <w:p w:rsidR="00240CC4" w:rsidRPr="00C8529B" w:rsidRDefault="00240CC4" w:rsidP="005C76F3">
      <w:pPr>
        <w:pStyle w:val="Pa21"/>
        <w:ind w:left="50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C8529B">
        <w:rPr>
          <w:rFonts w:ascii="Times New Roman" w:hAnsi="Times New Roman" w:cs="Times New Roman"/>
          <w:color w:val="000000"/>
          <w:sz w:val="28"/>
          <w:szCs w:val="28"/>
        </w:rPr>
        <w:t xml:space="preserve">1 липня 1942 р. </w:t>
      </w:r>
    </w:p>
    <w:p w:rsidR="00240CC4" w:rsidRPr="00C8529B" w:rsidRDefault="00240CC4" w:rsidP="005C76F3">
      <w:pPr>
        <w:pStyle w:val="Pa21"/>
        <w:ind w:left="500" w:hanging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 </w:t>
      </w:r>
      <w:r w:rsidRPr="00C8529B">
        <w:rPr>
          <w:rFonts w:ascii="Times New Roman" w:hAnsi="Times New Roman" w:cs="Times New Roman"/>
          <w:color w:val="000000"/>
          <w:sz w:val="28"/>
          <w:szCs w:val="28"/>
        </w:rPr>
        <w:t xml:space="preserve">19 червня 1942 р. </w:t>
      </w:r>
    </w:p>
    <w:p w:rsidR="00240CC4" w:rsidRPr="00C8529B" w:rsidRDefault="00240CC4" w:rsidP="00B5631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40CC4" w:rsidRPr="00C8529B" w:rsidRDefault="00240CC4" w:rsidP="005C76F3">
      <w:pPr>
        <w:autoSpaceDE w:val="0"/>
        <w:autoSpaceDN w:val="0"/>
        <w:adjustRightInd w:val="0"/>
        <w:spacing w:before="160" w:after="40" w:line="211" w:lineRule="atLeast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>2. Які з вказаних заходів характеризують нацистський «новий поря</w:t>
      </w:r>
      <w:r w:rsidRPr="00C8529B">
        <w:rPr>
          <w:rFonts w:ascii="Times New Roman" w:hAnsi="Times New Roman"/>
          <w:b/>
          <w:bCs/>
          <w:sz w:val="28"/>
          <w:szCs w:val="28"/>
        </w:rPr>
        <w:softHyphen/>
        <w:t xml:space="preserve">док» в Європі?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1 ліквідація незалежності й суверенітету поневолених країн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>2 надання економічних пільг підприємствам на окупованих терито</w:t>
      </w:r>
      <w:r w:rsidRPr="00C8529B">
        <w:rPr>
          <w:rFonts w:ascii="Times New Roman" w:hAnsi="Times New Roman"/>
          <w:sz w:val="28"/>
          <w:szCs w:val="28"/>
        </w:rPr>
        <w:softHyphen/>
        <w:t xml:space="preserve">ріях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3 економічна експлуатація населення окупованих територій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4 проведення адміністративних реформ на окупованих територіях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5 збереження існуючого адміністративно-територіального поділу окупованих територій </w:t>
      </w:r>
    </w:p>
    <w:p w:rsidR="00240CC4" w:rsidRPr="00C8529B" w:rsidRDefault="00240CC4" w:rsidP="00B56317">
      <w:pPr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     6 співпраця з органами місцевого самоуправління</w:t>
      </w:r>
    </w:p>
    <w:p w:rsidR="00240CC4" w:rsidRPr="00C8529B" w:rsidRDefault="00240CC4" w:rsidP="005C76F3">
      <w:pPr>
        <w:autoSpaceDE w:val="0"/>
        <w:autoSpaceDN w:val="0"/>
        <w:adjustRightInd w:val="0"/>
        <w:spacing w:before="100" w:after="40" w:line="211" w:lineRule="atLeast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3. Які з наведених тверджень стосуються Петра Столипіна? </w:t>
      </w:r>
    </w:p>
    <w:p w:rsidR="00240CC4" w:rsidRPr="00C8529B" w:rsidRDefault="00240CC4" w:rsidP="005C76F3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1 відомий болгарський політичний діяч </w:t>
      </w:r>
    </w:p>
    <w:p w:rsidR="00240CC4" w:rsidRPr="00C8529B" w:rsidRDefault="00240CC4" w:rsidP="005C76F3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2 походив із старовинного дворянського роду </w:t>
      </w:r>
    </w:p>
    <w:p w:rsidR="00240CC4" w:rsidRPr="00C8529B" w:rsidRDefault="00240CC4" w:rsidP="005C76F3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3 був головою Ради міністрів Росії </w:t>
      </w:r>
    </w:p>
    <w:p w:rsidR="00240CC4" w:rsidRPr="00C8529B" w:rsidRDefault="00240CC4" w:rsidP="005C76F3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4 провів військову реформу </w:t>
      </w:r>
    </w:p>
    <w:p w:rsidR="00240CC4" w:rsidRPr="00C8529B" w:rsidRDefault="00240CC4" w:rsidP="005C76F3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5 провів аграрну реформу </w:t>
      </w:r>
    </w:p>
    <w:p w:rsidR="00240CC4" w:rsidRPr="00C8529B" w:rsidRDefault="00240CC4" w:rsidP="005C76F3">
      <w:pPr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     6 був убитий терористом у Москві</w:t>
      </w:r>
    </w:p>
    <w:p w:rsidR="00240CC4" w:rsidRPr="00C8529B" w:rsidRDefault="00240CC4" w:rsidP="00B5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0CC4" w:rsidRPr="00C8529B" w:rsidRDefault="00240CC4" w:rsidP="00B56317">
      <w:pPr>
        <w:autoSpaceDE w:val="0"/>
        <w:autoSpaceDN w:val="0"/>
        <w:adjustRightInd w:val="0"/>
        <w:spacing w:before="100" w:after="40" w:line="211" w:lineRule="atLeast"/>
        <w:ind w:left="28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4. Які з наведених тверджень характеризують діяльність італійського фашистського диктатора Беніто Муссоліні?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1 у 1933 р. призначений президентом Гінденбургом на посаду рейхсканцлера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2 був палким прихильником участі Італії у Першій світовій війні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3 був головним редактором газети соціалістичної партії «Avanti!»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4 очолював уряд Народного фронту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5 лідер НСДАП </w:t>
      </w:r>
    </w:p>
    <w:p w:rsidR="00240CC4" w:rsidRPr="00C8529B" w:rsidRDefault="00240CC4" w:rsidP="00B97C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529B">
        <w:rPr>
          <w:rFonts w:ascii="Times New Roman" w:hAnsi="Times New Roman" w:cs="Times New Roman"/>
          <w:sz w:val="28"/>
          <w:szCs w:val="28"/>
        </w:rPr>
        <w:t xml:space="preserve">     6 у 1919 р. об’єднав розрізнені групи націоналістів і соціалістів та заснував «Фашіо ді комбаттіменто»</w:t>
      </w:r>
    </w:p>
    <w:p w:rsidR="00240CC4" w:rsidRPr="00C8529B" w:rsidRDefault="00240CC4" w:rsidP="00B9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0CC4" w:rsidRPr="00C8529B" w:rsidRDefault="00240CC4" w:rsidP="00B97CAA">
      <w:pPr>
        <w:autoSpaceDE w:val="0"/>
        <w:autoSpaceDN w:val="0"/>
        <w:adjustRightInd w:val="0"/>
        <w:spacing w:before="100" w:after="40" w:line="211" w:lineRule="atLeast"/>
        <w:ind w:left="28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5. У яких твердженнях ідеться про Сидора Ковпака? </w:t>
      </w:r>
    </w:p>
    <w:p w:rsidR="00240CC4" w:rsidRPr="00C8529B" w:rsidRDefault="00240CC4" w:rsidP="00B97CAA">
      <w:pPr>
        <w:autoSpaceDE w:val="0"/>
        <w:autoSpaceDN w:val="0"/>
        <w:adjustRightInd w:val="0"/>
        <w:spacing w:after="0" w:line="211" w:lineRule="atLeast"/>
        <w:ind w:left="56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C8529B">
        <w:rPr>
          <w:rFonts w:ascii="Times New Roman" w:hAnsi="Times New Roman"/>
          <w:sz w:val="28"/>
          <w:szCs w:val="28"/>
        </w:rPr>
        <w:t xml:space="preserve">Очолив Український штаб партизанського руху (УШПР) </w:t>
      </w:r>
    </w:p>
    <w:p w:rsidR="00240CC4" w:rsidRPr="00C8529B" w:rsidRDefault="00240CC4" w:rsidP="00B97CAA">
      <w:pPr>
        <w:autoSpaceDE w:val="0"/>
        <w:autoSpaceDN w:val="0"/>
        <w:adjustRightInd w:val="0"/>
        <w:spacing w:after="0" w:line="211" w:lineRule="atLeast"/>
        <w:ind w:left="56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C8529B">
        <w:rPr>
          <w:rFonts w:ascii="Times New Roman" w:hAnsi="Times New Roman"/>
          <w:sz w:val="28"/>
          <w:szCs w:val="28"/>
        </w:rPr>
        <w:t xml:space="preserve">Організатор партизанського руху на Сумщині в роки Великої Вітчизняної війни </w:t>
      </w:r>
    </w:p>
    <w:p w:rsidR="00240CC4" w:rsidRPr="00C8529B" w:rsidRDefault="00240CC4" w:rsidP="00B97CAA">
      <w:pPr>
        <w:autoSpaceDE w:val="0"/>
        <w:autoSpaceDN w:val="0"/>
        <w:adjustRightInd w:val="0"/>
        <w:spacing w:after="0" w:line="211" w:lineRule="atLeast"/>
        <w:ind w:left="56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C8529B">
        <w:rPr>
          <w:rFonts w:ascii="Times New Roman" w:hAnsi="Times New Roman"/>
          <w:sz w:val="28"/>
          <w:szCs w:val="28"/>
        </w:rPr>
        <w:t xml:space="preserve">Очолив «визвольний похід» Червоної армії, в результаті якого Західна Україна була приєднана до Радянського Союзу </w:t>
      </w:r>
    </w:p>
    <w:p w:rsidR="00240CC4" w:rsidRPr="00C8529B" w:rsidRDefault="00240CC4" w:rsidP="00B97CAA">
      <w:pPr>
        <w:autoSpaceDE w:val="0"/>
        <w:autoSpaceDN w:val="0"/>
        <w:adjustRightInd w:val="0"/>
        <w:spacing w:after="0" w:line="211" w:lineRule="atLeast"/>
        <w:ind w:left="56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C8529B">
        <w:rPr>
          <w:rFonts w:ascii="Times New Roman" w:hAnsi="Times New Roman"/>
          <w:sz w:val="28"/>
          <w:szCs w:val="28"/>
        </w:rPr>
        <w:t>Командував військами Київського особли</w:t>
      </w:r>
      <w:r w:rsidRPr="00C8529B">
        <w:rPr>
          <w:rFonts w:ascii="Times New Roman" w:hAnsi="Times New Roman"/>
          <w:sz w:val="28"/>
          <w:szCs w:val="28"/>
        </w:rPr>
        <w:softHyphen/>
        <w:t>вого військового округу і організував обо</w:t>
      </w:r>
      <w:r w:rsidRPr="00C8529B">
        <w:rPr>
          <w:rFonts w:ascii="Times New Roman" w:hAnsi="Times New Roman"/>
          <w:sz w:val="28"/>
          <w:szCs w:val="28"/>
        </w:rPr>
        <w:softHyphen/>
        <w:t xml:space="preserve">рону Києва в 1941 р. </w:t>
      </w:r>
    </w:p>
    <w:p w:rsidR="00240CC4" w:rsidRPr="00C8529B" w:rsidRDefault="00240CC4" w:rsidP="00B97C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8529B">
        <w:rPr>
          <w:rFonts w:ascii="Times New Roman" w:hAnsi="Times New Roman" w:cs="Times New Roman"/>
          <w:b/>
          <w:bCs/>
          <w:sz w:val="28"/>
          <w:szCs w:val="28"/>
        </w:rPr>
        <w:t xml:space="preserve">     5 </w:t>
      </w:r>
      <w:r w:rsidRPr="00C8529B">
        <w:rPr>
          <w:rFonts w:ascii="Times New Roman" w:hAnsi="Times New Roman" w:cs="Times New Roman"/>
          <w:sz w:val="28"/>
          <w:szCs w:val="28"/>
        </w:rPr>
        <w:t>Очолив Карпатський рейд партизанського з’єднання українськими землями, окупо</w:t>
      </w:r>
      <w:r w:rsidRPr="00C8529B">
        <w:rPr>
          <w:rFonts w:ascii="Times New Roman" w:hAnsi="Times New Roman" w:cs="Times New Roman"/>
          <w:sz w:val="28"/>
          <w:szCs w:val="28"/>
        </w:rPr>
        <w:softHyphen/>
        <w:t>ваними гітлерівською Німеччиною</w:t>
      </w:r>
    </w:p>
    <w:p w:rsidR="00240CC4" w:rsidRPr="00C8529B" w:rsidRDefault="00240CC4" w:rsidP="00B97CAA">
      <w:pPr>
        <w:autoSpaceDE w:val="0"/>
        <w:autoSpaceDN w:val="0"/>
        <w:adjustRightInd w:val="0"/>
        <w:spacing w:before="100" w:after="40" w:line="211" w:lineRule="atLeast"/>
        <w:ind w:left="28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6.  З якого документа наведено уривок? </w:t>
      </w:r>
    </w:p>
    <w:p w:rsidR="00240CC4" w:rsidRPr="00C8529B" w:rsidRDefault="00240CC4" w:rsidP="00B97CAA">
      <w:pPr>
        <w:autoSpaceDE w:val="0"/>
        <w:autoSpaceDN w:val="0"/>
        <w:adjustRightInd w:val="0"/>
        <w:spacing w:after="0" w:line="211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i/>
          <w:iCs/>
          <w:sz w:val="28"/>
          <w:szCs w:val="28"/>
        </w:rPr>
        <w:t>«У разі територіально-політичних змін в областях, що належать Польській державі, сфери інтересів Німеччини та СРСР будуть роз</w:t>
      </w:r>
      <w:r w:rsidRPr="00C8529B">
        <w:rPr>
          <w:rFonts w:ascii="Times New Roman" w:hAnsi="Times New Roman"/>
          <w:i/>
          <w:iCs/>
          <w:sz w:val="28"/>
          <w:szCs w:val="28"/>
        </w:rPr>
        <w:softHyphen/>
        <w:t>межовуватися по лінії рік Нарев, Вісла, Сян. Питання про те, чи відпо</w:t>
      </w:r>
      <w:r w:rsidRPr="00C8529B">
        <w:rPr>
          <w:rFonts w:ascii="Times New Roman" w:hAnsi="Times New Roman"/>
          <w:i/>
          <w:iCs/>
          <w:sz w:val="28"/>
          <w:szCs w:val="28"/>
        </w:rPr>
        <w:softHyphen/>
        <w:t>відає обопільним інтересам Німеччини та СРСР збереження незалеж</w:t>
      </w:r>
      <w:r w:rsidRPr="00C8529B">
        <w:rPr>
          <w:rFonts w:ascii="Times New Roman" w:hAnsi="Times New Roman"/>
          <w:i/>
          <w:iCs/>
          <w:sz w:val="28"/>
          <w:szCs w:val="28"/>
        </w:rPr>
        <w:softHyphen/>
        <w:t>ної Польської держави і якими будуть кордони цієї держави, може бути остаточно з’ясовано лише в ході дальшого політичного розвитку. У будь-якому випадку обидва уряди розв’язуватимуть це питання в дусі дружньої обопільної згоди. Щодо Південно-Східної Європи радянська сторона підкреслює свою заінтересованість у Бессарабії. Німецька сто</w:t>
      </w:r>
      <w:r w:rsidRPr="00C8529B">
        <w:rPr>
          <w:rFonts w:ascii="Times New Roman" w:hAnsi="Times New Roman"/>
          <w:i/>
          <w:iCs/>
          <w:sz w:val="28"/>
          <w:szCs w:val="28"/>
        </w:rPr>
        <w:softHyphen/>
        <w:t xml:space="preserve">рона заявляє про її повну незаінтересованість у цих областях… Цей протокол буде зберігатися обома сторонами у цілковитій таємниці» </w:t>
      </w:r>
    </w:p>
    <w:p w:rsidR="00240CC4" w:rsidRPr="00C8529B" w:rsidRDefault="00240CC4" w:rsidP="00B97CAA">
      <w:pPr>
        <w:autoSpaceDE w:val="0"/>
        <w:autoSpaceDN w:val="0"/>
        <w:adjustRightInd w:val="0"/>
        <w:spacing w:before="100" w:after="40" w:line="211" w:lineRule="atLeast"/>
        <w:ind w:left="280" w:hanging="280"/>
        <w:jc w:val="both"/>
        <w:rPr>
          <w:rFonts w:ascii="Times New Roman" w:hAnsi="Times New Roman"/>
          <w:sz w:val="28"/>
          <w:szCs w:val="28"/>
        </w:rPr>
      </w:pPr>
    </w:p>
    <w:p w:rsidR="00240CC4" w:rsidRPr="00C8529B" w:rsidRDefault="00240CC4" w:rsidP="00B56317">
      <w:pPr>
        <w:rPr>
          <w:rFonts w:ascii="Times New Roman" w:hAnsi="Times New Roman"/>
          <w:sz w:val="28"/>
          <w:szCs w:val="28"/>
        </w:rPr>
      </w:pPr>
    </w:p>
    <w:p w:rsidR="00240CC4" w:rsidRPr="00C8529B" w:rsidRDefault="00240CC4" w:rsidP="00B5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0CC4" w:rsidRPr="00C8529B" w:rsidRDefault="00240CC4" w:rsidP="00B56317">
      <w:pPr>
        <w:autoSpaceDE w:val="0"/>
        <w:autoSpaceDN w:val="0"/>
        <w:adjustRightInd w:val="0"/>
        <w:spacing w:before="100" w:after="40" w:line="211" w:lineRule="atLeast"/>
        <w:ind w:left="28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7. Вкажіть назву міста, де було підписано документ, уривок з якого наводиться нижче. </w:t>
      </w:r>
    </w:p>
    <w:p w:rsidR="00240CC4" w:rsidRPr="00C8529B" w:rsidRDefault="00240CC4" w:rsidP="00B56317">
      <w:pPr>
        <w:autoSpaceDE w:val="0"/>
        <w:autoSpaceDN w:val="0"/>
        <w:adjustRightInd w:val="0"/>
        <w:spacing w:after="0" w:line="211" w:lineRule="atLeast"/>
        <w:ind w:left="280" w:firstLine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i/>
          <w:iCs/>
          <w:sz w:val="28"/>
          <w:szCs w:val="28"/>
        </w:rPr>
        <w:t>Стаття 1. ...а) Німецька держава і РРФСР навзаєм відмовля</w:t>
      </w:r>
      <w:r w:rsidRPr="00C8529B">
        <w:rPr>
          <w:rFonts w:ascii="Times New Roman" w:hAnsi="Times New Roman"/>
          <w:i/>
          <w:iCs/>
          <w:sz w:val="28"/>
          <w:szCs w:val="28"/>
        </w:rPr>
        <w:softHyphen/>
        <w:t>ються від відшкодування їхніх воєнних витрат, рівно як і від від</w:t>
      </w:r>
      <w:r w:rsidRPr="00C8529B">
        <w:rPr>
          <w:rFonts w:ascii="Times New Roman" w:hAnsi="Times New Roman"/>
          <w:i/>
          <w:iCs/>
          <w:sz w:val="28"/>
          <w:szCs w:val="28"/>
        </w:rPr>
        <w:softHyphen/>
        <w:t>шкодування їхніх воєнних втрат, іншими словами, тих збитків, що були завдані їм та їхнім громадянам у районах воєнних дій внаслі</w:t>
      </w:r>
      <w:r w:rsidRPr="00C8529B">
        <w:rPr>
          <w:rFonts w:ascii="Times New Roman" w:hAnsi="Times New Roman"/>
          <w:i/>
          <w:iCs/>
          <w:sz w:val="28"/>
          <w:szCs w:val="28"/>
        </w:rPr>
        <w:softHyphen/>
        <w:t xml:space="preserve">док заходів, включно з ужитими на території супротивної сторони реквізиціями; </w:t>
      </w:r>
    </w:p>
    <w:p w:rsidR="00240CC4" w:rsidRPr="00C8529B" w:rsidRDefault="00240CC4" w:rsidP="00B56317">
      <w:pPr>
        <w:autoSpaceDE w:val="0"/>
        <w:autoSpaceDN w:val="0"/>
        <w:adjustRightInd w:val="0"/>
        <w:spacing w:after="0" w:line="211" w:lineRule="atLeast"/>
        <w:ind w:left="280" w:firstLine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i/>
          <w:iCs/>
          <w:sz w:val="28"/>
          <w:szCs w:val="28"/>
        </w:rPr>
        <w:t xml:space="preserve">...в) Німеччина та Росія відмовляються від відшкодування їхніх витрат на військовополонених. </w:t>
      </w:r>
    </w:p>
    <w:p w:rsidR="00240CC4" w:rsidRPr="00C8529B" w:rsidRDefault="00240CC4" w:rsidP="00B56317">
      <w:pPr>
        <w:autoSpaceDE w:val="0"/>
        <w:autoSpaceDN w:val="0"/>
        <w:adjustRightInd w:val="0"/>
        <w:spacing w:after="0" w:line="211" w:lineRule="atLeast"/>
        <w:ind w:left="280" w:firstLine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i/>
          <w:iCs/>
          <w:sz w:val="28"/>
          <w:szCs w:val="28"/>
        </w:rPr>
        <w:t>Стаття 3. Дипломатичні та консульські відносини між Німеч</w:t>
      </w:r>
      <w:r w:rsidRPr="00C8529B">
        <w:rPr>
          <w:rFonts w:ascii="Times New Roman" w:hAnsi="Times New Roman"/>
          <w:i/>
          <w:iCs/>
          <w:sz w:val="28"/>
          <w:szCs w:val="28"/>
        </w:rPr>
        <w:softHyphen/>
        <w:t xml:space="preserve">чиною та РРФСР негайно відновлюються... </w:t>
      </w:r>
    </w:p>
    <w:p w:rsidR="00240CC4" w:rsidRPr="00C8529B" w:rsidRDefault="00240CC4" w:rsidP="00B56317">
      <w:pPr>
        <w:rPr>
          <w:rFonts w:ascii="Times New Roman" w:hAnsi="Times New Roman"/>
          <w:i/>
          <w:iCs/>
          <w:sz w:val="28"/>
          <w:szCs w:val="28"/>
        </w:rPr>
      </w:pPr>
      <w:r w:rsidRPr="00C8529B">
        <w:rPr>
          <w:rFonts w:ascii="Times New Roman" w:hAnsi="Times New Roman"/>
          <w:i/>
          <w:iCs/>
          <w:sz w:val="28"/>
          <w:szCs w:val="28"/>
        </w:rPr>
        <w:t>Стаття 5. Обидва уряди будуть у доброзичливому дусі навзаєм</w:t>
      </w:r>
    </w:p>
    <w:p w:rsidR="00240CC4" w:rsidRPr="00C8529B" w:rsidRDefault="00240CC4" w:rsidP="00B5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0CC4" w:rsidRPr="00C8529B" w:rsidRDefault="00240CC4" w:rsidP="005C76F3">
      <w:pPr>
        <w:autoSpaceDE w:val="0"/>
        <w:autoSpaceDN w:val="0"/>
        <w:adjustRightInd w:val="0"/>
        <w:spacing w:before="100" w:after="40" w:line="211" w:lineRule="atLeast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>*</w:t>
      </w:r>
    </w:p>
    <w:p w:rsidR="00240CC4" w:rsidRPr="00C8529B" w:rsidRDefault="00240CC4" w:rsidP="00B563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0CC4" w:rsidRPr="00C8529B" w:rsidRDefault="00240CC4" w:rsidP="00B56317">
      <w:pPr>
        <w:autoSpaceDE w:val="0"/>
        <w:autoSpaceDN w:val="0"/>
        <w:adjustRightInd w:val="0"/>
        <w:spacing w:after="40" w:line="211" w:lineRule="atLeast"/>
        <w:ind w:left="280" w:hanging="28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 xml:space="preserve">8. Вкажіть причини виникнення Другої світової війни.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1 Версальсько-Вашингтонська система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2 ліквідація Веймарської республіки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3 створення антигітлерівської коаліції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>4 загострення суперечностей між Великою Британією та Німеччи</w:t>
      </w:r>
      <w:r w:rsidRPr="00C8529B">
        <w:rPr>
          <w:rFonts w:ascii="Times New Roman" w:hAnsi="Times New Roman"/>
          <w:sz w:val="28"/>
          <w:szCs w:val="28"/>
        </w:rPr>
        <w:softHyphen/>
        <w:t xml:space="preserve">ною в колоніальній сфері </w:t>
      </w:r>
    </w:p>
    <w:p w:rsidR="00240CC4" w:rsidRPr="00C8529B" w:rsidRDefault="00240CC4" w:rsidP="00B56317">
      <w:pPr>
        <w:autoSpaceDE w:val="0"/>
        <w:autoSpaceDN w:val="0"/>
        <w:adjustRightInd w:val="0"/>
        <w:spacing w:after="20" w:line="211" w:lineRule="atLeast"/>
        <w:ind w:left="500" w:hanging="220"/>
        <w:jc w:val="both"/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 xml:space="preserve">5 політика «умиротворення агресорів» </w:t>
      </w:r>
    </w:p>
    <w:p w:rsidR="00240CC4" w:rsidRPr="00C8529B" w:rsidRDefault="00240CC4" w:rsidP="00B56317">
      <w:pPr>
        <w:rPr>
          <w:rFonts w:ascii="Times New Roman" w:hAnsi="Times New Roman"/>
          <w:sz w:val="28"/>
          <w:szCs w:val="28"/>
        </w:rPr>
      </w:pPr>
      <w:r w:rsidRPr="00C8529B">
        <w:rPr>
          <w:rFonts w:ascii="Times New Roman" w:hAnsi="Times New Roman"/>
          <w:sz w:val="28"/>
          <w:szCs w:val="28"/>
        </w:rPr>
        <w:t>6 ліквідація Ліги Націй</w:t>
      </w:r>
    </w:p>
    <w:p w:rsidR="00240CC4" w:rsidRPr="00C8529B" w:rsidRDefault="00240CC4" w:rsidP="00B9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0CC4" w:rsidRPr="00C8529B" w:rsidRDefault="00240CC4" w:rsidP="00B97CAA">
      <w:pPr>
        <w:pBdr>
          <w:bottom w:val="single" w:sz="6" w:space="1" w:color="auto"/>
        </w:pBd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529B">
        <w:rPr>
          <w:rFonts w:ascii="Times New Roman" w:hAnsi="Times New Roman"/>
          <w:b/>
          <w:bCs/>
          <w:sz w:val="28"/>
          <w:szCs w:val="28"/>
        </w:rPr>
        <w:t>9. З відомих вам причин поразок Червоної армії на початковому етапі Великої Вітчизняної війни запишіть дві</w:t>
      </w:r>
    </w:p>
    <w:sectPr w:rsidR="00240CC4" w:rsidRPr="00C8529B" w:rsidSect="00494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_Alx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DF2"/>
    <w:multiLevelType w:val="hybridMultilevel"/>
    <w:tmpl w:val="96B048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317"/>
    <w:rsid w:val="00240CC4"/>
    <w:rsid w:val="003F6F0E"/>
    <w:rsid w:val="0049434C"/>
    <w:rsid w:val="005C76F3"/>
    <w:rsid w:val="006D4AE8"/>
    <w:rsid w:val="007E5ABB"/>
    <w:rsid w:val="00886BD3"/>
    <w:rsid w:val="00AF4B5B"/>
    <w:rsid w:val="00B56317"/>
    <w:rsid w:val="00B97CAA"/>
    <w:rsid w:val="00C8529B"/>
    <w:rsid w:val="00DF655C"/>
    <w:rsid w:val="00EA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4C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6317"/>
    <w:pPr>
      <w:autoSpaceDE w:val="0"/>
      <w:autoSpaceDN w:val="0"/>
      <w:adjustRightInd w:val="0"/>
    </w:pPr>
    <w:rPr>
      <w:rFonts w:ascii="SchoolBook_Alx" w:hAnsi="SchoolBook_Alx" w:cs="SchoolBook_Alx"/>
      <w:color w:val="000000"/>
      <w:sz w:val="24"/>
      <w:szCs w:val="24"/>
      <w:lang w:val="uk-UA" w:eastAsia="uk-UA"/>
    </w:rPr>
  </w:style>
  <w:style w:type="paragraph" w:customStyle="1" w:styleId="Pa22">
    <w:name w:val="Pa22"/>
    <w:basedOn w:val="Default"/>
    <w:next w:val="Default"/>
    <w:uiPriority w:val="99"/>
    <w:rsid w:val="00B56317"/>
    <w:pPr>
      <w:spacing w:line="21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56317"/>
    <w:pPr>
      <w:spacing w:line="21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56317"/>
    <w:pPr>
      <w:spacing w:line="211" w:lineRule="atLeast"/>
    </w:pPr>
    <w:rPr>
      <w:rFonts w:ascii="Arial" w:hAnsi="Arial" w:cs="Arial"/>
      <w:color w:val="auto"/>
    </w:rPr>
  </w:style>
  <w:style w:type="paragraph" w:customStyle="1" w:styleId="Pa27">
    <w:name w:val="Pa27"/>
    <w:basedOn w:val="Default"/>
    <w:next w:val="Default"/>
    <w:uiPriority w:val="99"/>
    <w:rsid w:val="00B56317"/>
    <w:pPr>
      <w:spacing w:line="211" w:lineRule="atLeast"/>
    </w:pPr>
    <w:rPr>
      <w:rFonts w:ascii="Arial" w:hAnsi="Arial" w:cs="Arial"/>
      <w:color w:val="auto"/>
    </w:rPr>
  </w:style>
  <w:style w:type="paragraph" w:customStyle="1" w:styleId="Pa29">
    <w:name w:val="Pa29"/>
    <w:basedOn w:val="Default"/>
    <w:next w:val="Default"/>
    <w:uiPriority w:val="99"/>
    <w:rsid w:val="00B56317"/>
    <w:pPr>
      <w:spacing w:line="211" w:lineRule="atLeast"/>
    </w:pPr>
    <w:rPr>
      <w:rFonts w:ascii="Arial" w:hAnsi="Arial" w:cs="Arial"/>
      <w:color w:val="auto"/>
    </w:rPr>
  </w:style>
  <w:style w:type="paragraph" w:customStyle="1" w:styleId="Pa21">
    <w:name w:val="Pa21"/>
    <w:basedOn w:val="Default"/>
    <w:next w:val="Default"/>
    <w:uiPriority w:val="99"/>
    <w:rsid w:val="00B56317"/>
    <w:pPr>
      <w:spacing w:line="211" w:lineRule="atLeast"/>
    </w:pPr>
    <w:rPr>
      <w:rFonts w:ascii="Arial" w:hAnsi="Arial" w:cs="Arial"/>
      <w:color w:val="auto"/>
    </w:rPr>
  </w:style>
  <w:style w:type="paragraph" w:customStyle="1" w:styleId="Pa24">
    <w:name w:val="Pa24"/>
    <w:basedOn w:val="Default"/>
    <w:next w:val="Default"/>
    <w:uiPriority w:val="99"/>
    <w:rsid w:val="00B97CAA"/>
    <w:pPr>
      <w:spacing w:line="211" w:lineRule="atLeast"/>
    </w:pPr>
    <w:rPr>
      <w:rFonts w:ascii="SchoolBookC" w:hAnsi="SchoolBookC"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B97CAA"/>
    <w:pPr>
      <w:spacing w:line="211" w:lineRule="atLeast"/>
    </w:pPr>
    <w:rPr>
      <w:rFonts w:ascii="SchoolBookC" w:hAnsi="SchoolBookC" w:cs="Times New Roman"/>
      <w:color w:val="auto"/>
    </w:rPr>
  </w:style>
  <w:style w:type="paragraph" w:styleId="ListParagraph">
    <w:name w:val="List Paragraph"/>
    <w:basedOn w:val="Normal"/>
    <w:uiPriority w:val="99"/>
    <w:qFormat/>
    <w:rsid w:val="005C7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562</Words>
  <Characters>3210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5</cp:revision>
  <dcterms:created xsi:type="dcterms:W3CDTF">2013-09-29T14:03:00Z</dcterms:created>
  <dcterms:modified xsi:type="dcterms:W3CDTF">2013-09-30T13:35:00Z</dcterms:modified>
</cp:coreProperties>
</file>